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1ABC" w14:textId="77777777" w:rsidR="00C613A4" w:rsidRDefault="00000000">
      <w:pPr>
        <w:spacing w:after="0" w:line="259" w:lineRule="auto"/>
        <w:ind w:left="0" w:firstLine="0"/>
        <w:jc w:val="center"/>
      </w:pPr>
      <w:r>
        <w:rPr>
          <w:b/>
        </w:rPr>
        <w:t>J</w:t>
      </w:r>
      <w:r>
        <w:rPr>
          <w:b/>
          <w:sz w:val="18"/>
        </w:rPr>
        <w:t xml:space="preserve">ULIA </w:t>
      </w:r>
      <w:r>
        <w:rPr>
          <w:b/>
        </w:rPr>
        <w:t>R.</w:t>
      </w:r>
      <w:r>
        <w:rPr>
          <w:b/>
          <w:sz w:val="18"/>
        </w:rPr>
        <w:t xml:space="preserve"> </w:t>
      </w:r>
      <w:r>
        <w:rPr>
          <w:b/>
        </w:rPr>
        <w:t>H</w:t>
      </w:r>
      <w:r>
        <w:rPr>
          <w:b/>
          <w:sz w:val="18"/>
        </w:rPr>
        <w:t>ENLY</w:t>
      </w:r>
      <w:r>
        <w:rPr>
          <w:b/>
        </w:rPr>
        <w:t xml:space="preserve"> </w:t>
      </w:r>
    </w:p>
    <w:p w14:paraId="36D9408A" w14:textId="77777777" w:rsidR="00C613A4" w:rsidRDefault="00000000">
      <w:pPr>
        <w:spacing w:after="0" w:line="259" w:lineRule="auto"/>
        <w:jc w:val="center"/>
      </w:pPr>
      <w:r>
        <w:t xml:space="preserve">University of Chicago </w:t>
      </w:r>
    </w:p>
    <w:p w14:paraId="478DC859" w14:textId="77777777" w:rsidR="00C613A4" w:rsidRDefault="00000000">
      <w:pPr>
        <w:spacing w:after="0" w:line="259" w:lineRule="auto"/>
        <w:ind w:right="42"/>
        <w:jc w:val="center"/>
      </w:pPr>
      <w:r>
        <w:t xml:space="preserve">Crown Family School of Social Work, Policy, and Practice </w:t>
      </w:r>
    </w:p>
    <w:p w14:paraId="254BCC7C" w14:textId="77777777" w:rsidR="00C613A4" w:rsidRDefault="00000000">
      <w:pPr>
        <w:spacing w:after="0" w:line="259" w:lineRule="auto"/>
        <w:ind w:right="45"/>
        <w:jc w:val="center"/>
      </w:pPr>
      <w:r>
        <w:t>969 E. 60</w:t>
      </w:r>
      <w:r>
        <w:rPr>
          <w:vertAlign w:val="superscript"/>
        </w:rPr>
        <w:t>th</w:t>
      </w:r>
      <w:r>
        <w:t xml:space="preserve"> St, Chicago, IL 60637 </w:t>
      </w:r>
    </w:p>
    <w:p w14:paraId="67F075D4" w14:textId="1AA61CD8" w:rsidR="00C613A4" w:rsidRDefault="00000000">
      <w:pPr>
        <w:spacing w:after="0" w:line="259" w:lineRule="auto"/>
        <w:ind w:right="0"/>
        <w:jc w:val="center"/>
      </w:pPr>
      <w:r>
        <w:t xml:space="preserve">773.834.1214 (office); 773.702.0874 (fax); </w:t>
      </w:r>
      <w:r>
        <w:rPr>
          <w:color w:val="0000FF"/>
          <w:u w:val="single" w:color="0000FF"/>
        </w:rPr>
        <w:t>jhenly@uchicago.edu</w:t>
      </w:r>
      <w:r>
        <w:t xml:space="preserve"> https://crownschool.uchicago.edu/crownscholars/j</w:t>
      </w:r>
      <w:r>
        <w:rPr>
          <w:sz w:val="34"/>
          <w:vertAlign w:val="subscript"/>
        </w:rPr>
        <w:t xml:space="preserve"> </w:t>
      </w:r>
      <w:r>
        <w:t>-</w:t>
      </w:r>
      <w:proofErr w:type="spellStart"/>
      <w:r>
        <w:t>henly</w:t>
      </w:r>
      <w:proofErr w:type="spellEnd"/>
      <w:r>
        <w:t xml:space="preserve"> </w:t>
      </w:r>
    </w:p>
    <w:p w14:paraId="0EE53C7B" w14:textId="77777777" w:rsidR="00C613A4" w:rsidRDefault="00000000">
      <w:pPr>
        <w:spacing w:after="8" w:line="259" w:lineRule="auto"/>
        <w:ind w:left="289" w:right="0" w:firstLine="0"/>
      </w:pPr>
      <w:r>
        <w:rPr>
          <w:rFonts w:ascii="Calibri" w:eastAsia="Calibri" w:hAnsi="Calibri" w:cs="Calibri"/>
          <w:noProof/>
        </w:rPr>
        <mc:AlternateContent>
          <mc:Choice Requires="wpg">
            <w:drawing>
              <wp:inline distT="0" distB="0" distL="0" distR="0" wp14:anchorId="6608E101" wp14:editId="0777D153">
                <wp:extent cx="5943600" cy="12065"/>
                <wp:effectExtent l="0" t="0" r="0" b="0"/>
                <wp:docPr id="33262" name="Group 33262" descr="A line in the shape of a rectangle used to separate contact info from academic positions&#10;"/>
                <wp:cNvGraphicFramePr/>
                <a:graphic xmlns:a="http://schemas.openxmlformats.org/drawingml/2006/main">
                  <a:graphicData uri="http://schemas.microsoft.com/office/word/2010/wordprocessingGroup">
                    <wpg:wgp>
                      <wpg:cNvGrpSpPr/>
                      <wpg:grpSpPr>
                        <a:xfrm>
                          <a:off x="0" y="0"/>
                          <a:ext cx="5943600" cy="12065"/>
                          <a:chOff x="0" y="0"/>
                          <a:chExt cx="5943600" cy="12065"/>
                        </a:xfrm>
                      </wpg:grpSpPr>
                      <wps:wsp>
                        <wps:cNvPr id="39659" name="Shape 39659"/>
                        <wps:cNvSpPr/>
                        <wps:spPr>
                          <a:xfrm>
                            <a:off x="0" y="0"/>
                            <a:ext cx="5943600" cy="12065"/>
                          </a:xfrm>
                          <a:custGeom>
                            <a:avLst/>
                            <a:gdLst/>
                            <a:ahLst/>
                            <a:cxnLst/>
                            <a:rect l="0" t="0" r="0" b="0"/>
                            <a:pathLst>
                              <a:path w="5943600" h="12065">
                                <a:moveTo>
                                  <a:pt x="0" y="0"/>
                                </a:moveTo>
                                <a:lnTo>
                                  <a:pt x="5943600" y="0"/>
                                </a:lnTo>
                                <a:lnTo>
                                  <a:pt x="594360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F3BDAF" id="Group 33262" o:spid="_x0000_s1026" alt="A line in the shape of a rectangle used to separate contact info from academic positions&#10;" style="width:468pt;height:.95pt;mso-position-horizontal-relative:char;mso-position-vertical-relative:line" coordsize="59436,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aUSaQIAADUGAAAOAAAAZHJzL2Uyb0RvYy54bWykVMGO2yAQvVfqPyDfGzvZJm2sOHvotrlU&#13;&#10;7Wp3+wEEg20JAwISJ3/fYWwTN9tupV0f8ABvhnmPYTa3p1aSI7eu0apI5rMsIVwxXTaqKpJfT98+&#13;&#10;fE6I81SVVGrFi+TMXXK7ff9u05mcL3StZcktgSDK5Z0pktp7k6epYzVvqZtpwxVsCm1b6mFqq7S0&#13;&#10;tIPorUwXWbZKO21LYzXjzsHqXb+ZbDG+EJz5n0I47oksEsjN42hx3Icx3W5oXllq6oYNadBXZNHS&#13;&#10;RsGhMdQd9ZQcbPMsVNswq50WfsZ0m2ohGsaRA7CZZ1dsdlYfDHKp8q4yUSaQ9kqnV4dlP447ax7N&#13;&#10;vQUlOlOBFjgLXE7CtuEPWZITSnaOkvGTJwwWl+uPN6sMlGWwN19kq2UvKatB92derP76ol86Hpr+&#13;&#10;kUpnoDjchb97G//HmhqOsroc+N9b0pRFcrNeLdcJUbSFMkUI6ZdQGERGmVzuQLG3aRS50pwdnN9x&#13;&#10;jWLT43fn+6osR4vWo8VOajQt1PaLVW2oD34hy2CSbnJb9XhZYbfVR/6kEeevrgySvOxKNUXFmx+L&#13;&#10;ArAjYvwbjDdFxhL5JxpqaVpK/8HhC44YMALV7WYwkD7YU4GlCkqEiqXQb4SkHh9u23hoRLJpgzKf&#13;&#10;MihpuAQMDL9QgP2No+XPkge5pHrgAooHH0dYcLbaf5GWHGloN/hhcCpNTYfVIe4AHc6AOMFfNFLG&#13;&#10;kHN0/VvIPrMBHPw4drromfWebMimb3fQNID02PSAWXTCk7Xy0V9Bq8Y0J2yDudflGRsFCgIvEqXB&#13;&#10;3oQ8hj4amt90jqhLt9/+BgAA//8DAFBLAwQUAAYACAAAACEANvNs+t0AAAAIAQAADwAAAGRycy9k&#13;&#10;b3ducmV2LnhtbExPXWvCQBB8L/gfjhX6Vi+pVGrMRcR+PEmhWih9W5M1Ceb2Qu5M4r/vti/ty8Aw&#13;&#10;s7Mz6Xq0jeqp87VjA/EsAkWcu6Lm0sDH4eXuEZQPyAU2jsnAlTyss8lNiknhBn6nfh9KJSHsEzRQ&#13;&#10;hdAmWvu8Iot+5lpi0U6usxiEdqUuOhwk3Db6PooW2mLN8qHClrYV5ef9xRp4HXDYzOPnfnc+ba9f&#13;&#10;h4e3z11MxtxOx6eVwGYFKtAY/i7gZ4P0h0yKHd2FC68aA7Im/KJoy/lC6FFMS9BZqv8PyL4BAAD/&#13;&#10;/wMAUEsBAi0AFAAGAAgAAAAhALaDOJL+AAAA4QEAABMAAAAAAAAAAAAAAAAAAAAAAFtDb250ZW50&#13;&#10;X1R5cGVzXS54bWxQSwECLQAUAAYACAAAACEAOP0h/9YAAACUAQAACwAAAAAAAAAAAAAAAAAvAQAA&#13;&#10;X3JlbHMvLnJlbHNQSwECLQAUAAYACAAAACEAoNWlEmkCAAA1BgAADgAAAAAAAAAAAAAAAAAuAgAA&#13;&#10;ZHJzL2Uyb0RvYy54bWxQSwECLQAUAAYACAAAACEANvNs+t0AAAAIAQAADwAAAAAAAAAAAAAAAADD&#13;&#10;BAAAZHJzL2Rvd25yZXYueG1sUEsFBgAAAAAEAAQA8wAAAM0FAAAAAA==&#13;&#10;">
                <v:shape id="Shape 39659" o:spid="_x0000_s1027" style="position:absolute;width:59436;height:120;visibility:visible;mso-wrap-style:square;v-text-anchor:top" coordsize="5943600,12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oWczAAAAOMAAAAPAAAAZHJzL2Rvd25yZXYueG1sRI9ba8JA&#13;&#10;FITfC/6H5Qh9Ed30opjoKqUl1gdBvID4dsgek2D2bMhuTfrvu4LQl4FhmG+Y+bIzlbhR40rLCl5G&#13;&#10;EQjizOqScwXHQzqcgnAeWWNlmRT8koPlovc0x0Tblnd02/tcBAi7BBUU3teJlC4ryKAb2Zo4ZBfb&#13;&#10;GPTBNrnUDbYBbir5GkUTabDksFBgTZ8FZdf9j1GwStcmPus0/j6alk+rQf6+2bZKPfe7r1mQjxkI&#13;&#10;T53/bzwQa63gLZ6MY7h/Cn9ALv4AAAD//wMAUEsBAi0AFAAGAAgAAAAhANvh9svuAAAAhQEAABMA&#13;&#10;AAAAAAAAAAAAAAAAAAAAAFtDb250ZW50X1R5cGVzXS54bWxQSwECLQAUAAYACAAAACEAWvQsW78A&#13;&#10;AAAVAQAACwAAAAAAAAAAAAAAAAAfAQAAX3JlbHMvLnJlbHNQSwECLQAUAAYACAAAACEAApKFnMwA&#13;&#10;AADjAAAADwAAAAAAAAAAAAAAAAAHAgAAZHJzL2Rvd25yZXYueG1sUEsFBgAAAAADAAMAtwAAAAAD&#13;&#10;AAAAAA==&#13;&#10;" path="m,l5943600,r,12065l,12065,,e" fillcolor="black" stroked="f" strokeweight="0">
                  <v:stroke miterlimit="83231f" joinstyle="miter"/>
                  <v:path arrowok="t" textboxrect="0,0,5943600,12065"/>
                </v:shape>
                <w10:anchorlock/>
              </v:group>
            </w:pict>
          </mc:Fallback>
        </mc:AlternateContent>
      </w:r>
    </w:p>
    <w:p w14:paraId="0B4DF4D5" w14:textId="77777777" w:rsidR="00C613A4" w:rsidRDefault="00000000">
      <w:pPr>
        <w:spacing w:after="7" w:line="259" w:lineRule="auto"/>
        <w:ind w:left="0" w:right="0" w:firstLine="0"/>
      </w:pPr>
      <w:r>
        <w:t xml:space="preserve"> </w:t>
      </w:r>
    </w:p>
    <w:p w14:paraId="48B6410E" w14:textId="77777777" w:rsidR="00C613A4" w:rsidRDefault="00000000">
      <w:pPr>
        <w:pStyle w:val="Heading1"/>
        <w:ind w:left="-5" w:right="0"/>
      </w:pPr>
      <w:r>
        <w:rPr>
          <w:sz w:val="22"/>
        </w:rPr>
        <w:t>A</w:t>
      </w:r>
      <w:r>
        <w:t xml:space="preserve">CADEMIC </w:t>
      </w:r>
      <w:r>
        <w:rPr>
          <w:sz w:val="22"/>
        </w:rPr>
        <w:t>P</w:t>
      </w:r>
      <w:r>
        <w:t>OSITIONS</w:t>
      </w:r>
      <w:r>
        <w:rPr>
          <w:sz w:val="22"/>
        </w:rPr>
        <w:t xml:space="preserve"> </w:t>
      </w:r>
    </w:p>
    <w:p w14:paraId="12EAA056" w14:textId="77777777" w:rsidR="00C613A4" w:rsidRDefault="00000000">
      <w:pPr>
        <w:ind w:left="355" w:right="41"/>
      </w:pPr>
      <w:r>
        <w:t xml:space="preserve">2023 </w:t>
      </w:r>
      <w:r>
        <w:rPr>
          <w:sz w:val="18"/>
        </w:rPr>
        <w:t>(effective July 1)</w:t>
      </w:r>
      <w:r>
        <w:t xml:space="preserve"> Samuel Deutsch Professor, Crown Family School of Social Work, Policy, and Practice </w:t>
      </w:r>
    </w:p>
    <w:p w14:paraId="4E15CC72" w14:textId="77777777" w:rsidR="00C613A4" w:rsidRDefault="00000000">
      <w:pPr>
        <w:tabs>
          <w:tab w:val="center" w:pos="934"/>
          <w:tab w:val="center" w:pos="5522"/>
        </w:tabs>
        <w:ind w:left="0" w:right="0" w:firstLine="0"/>
      </w:pPr>
      <w:r>
        <w:rPr>
          <w:rFonts w:ascii="Calibri" w:eastAsia="Calibri" w:hAnsi="Calibri" w:cs="Calibri"/>
        </w:rPr>
        <w:tab/>
      </w:r>
      <w:r>
        <w:t xml:space="preserve">2022-present </w:t>
      </w:r>
      <w:r>
        <w:tab/>
        <w:t xml:space="preserve">Deputy Dean for Faculty Development and Research, Crown Family School </w:t>
      </w:r>
    </w:p>
    <w:p w14:paraId="35511D03" w14:textId="77777777" w:rsidR="00C613A4" w:rsidRDefault="00000000">
      <w:pPr>
        <w:tabs>
          <w:tab w:val="center" w:pos="837"/>
          <w:tab w:val="center" w:pos="4251"/>
        </w:tabs>
        <w:ind w:left="0" w:right="0" w:firstLine="0"/>
      </w:pPr>
      <w:r>
        <w:rPr>
          <w:rFonts w:ascii="Calibri" w:eastAsia="Calibri" w:hAnsi="Calibri" w:cs="Calibri"/>
        </w:rPr>
        <w:tab/>
      </w:r>
      <w:r>
        <w:t xml:space="preserve">2017-2022 </w:t>
      </w:r>
      <w:r>
        <w:tab/>
        <w:t xml:space="preserve">Doctoral Program Chair, Crown Family School  </w:t>
      </w:r>
    </w:p>
    <w:p w14:paraId="03D2CFA4" w14:textId="77777777" w:rsidR="00C613A4" w:rsidRDefault="00000000">
      <w:pPr>
        <w:ind w:left="2145" w:right="41" w:hanging="1800"/>
      </w:pPr>
      <w:r>
        <w:t xml:space="preserve">2018-present </w:t>
      </w:r>
      <w:r>
        <w:tab/>
        <w:t xml:space="preserve">Professor, University of Chicago, Crown Family School (School of Social Service Administration until 2021) </w:t>
      </w:r>
    </w:p>
    <w:p w14:paraId="497467FF" w14:textId="77777777" w:rsidR="00C613A4" w:rsidRDefault="00000000">
      <w:pPr>
        <w:tabs>
          <w:tab w:val="center" w:pos="837"/>
          <w:tab w:val="center" w:pos="5897"/>
        </w:tabs>
        <w:ind w:left="0" w:right="0" w:firstLine="0"/>
      </w:pPr>
      <w:r>
        <w:rPr>
          <w:rFonts w:ascii="Calibri" w:eastAsia="Calibri" w:hAnsi="Calibri" w:cs="Calibri"/>
        </w:rPr>
        <w:tab/>
      </w:r>
      <w:r>
        <w:t xml:space="preserve">2004-2018 </w:t>
      </w:r>
      <w:r>
        <w:tab/>
        <w:t xml:space="preserve">Associate Professor, University of Chicago, School of Social Service Administration  </w:t>
      </w:r>
    </w:p>
    <w:p w14:paraId="11C67BEE" w14:textId="77777777" w:rsidR="00C613A4" w:rsidRDefault="00000000">
      <w:pPr>
        <w:tabs>
          <w:tab w:val="center" w:pos="837"/>
          <w:tab w:val="center" w:pos="5872"/>
        </w:tabs>
        <w:ind w:left="0" w:right="0" w:firstLine="0"/>
      </w:pPr>
      <w:r>
        <w:rPr>
          <w:rFonts w:ascii="Calibri" w:eastAsia="Calibri" w:hAnsi="Calibri" w:cs="Calibri"/>
        </w:rPr>
        <w:tab/>
      </w:r>
      <w:r>
        <w:t xml:space="preserve">1997-2003 </w:t>
      </w:r>
      <w:r>
        <w:tab/>
        <w:t xml:space="preserve">Assistant Professor, University of Chicago, School of Social Service Administration </w:t>
      </w:r>
    </w:p>
    <w:p w14:paraId="068D0838" w14:textId="77777777" w:rsidR="00C613A4" w:rsidRDefault="00000000">
      <w:pPr>
        <w:ind w:left="2145" w:right="41" w:hanging="1800"/>
      </w:pPr>
      <w:r>
        <w:t xml:space="preserve">1995-1997 </w:t>
      </w:r>
      <w:r>
        <w:tab/>
        <w:t xml:space="preserve">Assistant Professor, University of California, Los Angeles, School of Public </w:t>
      </w:r>
      <w:proofErr w:type="gramStart"/>
      <w:r>
        <w:t>Policy</w:t>
      </w:r>
      <w:proofErr w:type="gramEnd"/>
      <w:r>
        <w:t xml:space="preserve"> and Social Research  </w:t>
      </w:r>
    </w:p>
    <w:p w14:paraId="6B810D01" w14:textId="77777777" w:rsidR="00C613A4" w:rsidRDefault="00000000">
      <w:pPr>
        <w:tabs>
          <w:tab w:val="center" w:pos="1043"/>
          <w:tab w:val="center" w:pos="5863"/>
        </w:tabs>
        <w:ind w:left="0" w:right="0" w:firstLine="0"/>
      </w:pPr>
      <w:r>
        <w:rPr>
          <w:rFonts w:ascii="Calibri" w:eastAsia="Calibri" w:hAnsi="Calibri" w:cs="Calibri"/>
        </w:rPr>
        <w:tab/>
      </w:r>
      <w:r>
        <w:t xml:space="preserve">1994 </w:t>
      </w:r>
      <w:r>
        <w:rPr>
          <w:sz w:val="18"/>
        </w:rPr>
        <w:t>(Aug - Dec)</w:t>
      </w:r>
      <w:r>
        <w:t xml:space="preserve"> </w:t>
      </w:r>
      <w:r>
        <w:tab/>
        <w:t xml:space="preserve">Professional Research Associate, Institute of Behavioral Science, Univ. of Colorado </w:t>
      </w:r>
    </w:p>
    <w:p w14:paraId="50DCD633" w14:textId="77777777" w:rsidR="00C613A4" w:rsidRDefault="00000000">
      <w:pPr>
        <w:spacing w:after="6" w:line="259" w:lineRule="auto"/>
        <w:ind w:left="0" w:right="0" w:firstLine="0"/>
      </w:pPr>
      <w:r>
        <w:t xml:space="preserve"> </w:t>
      </w:r>
    </w:p>
    <w:p w14:paraId="43123FAA" w14:textId="77777777" w:rsidR="00C613A4" w:rsidRDefault="00000000">
      <w:pPr>
        <w:pStyle w:val="Heading1"/>
        <w:ind w:left="-5" w:right="0"/>
      </w:pPr>
      <w:r>
        <w:rPr>
          <w:sz w:val="22"/>
        </w:rPr>
        <w:t>E</w:t>
      </w:r>
      <w:r>
        <w:t>DUCATION</w:t>
      </w:r>
      <w:r>
        <w:rPr>
          <w:sz w:val="22"/>
        </w:rPr>
        <w:t xml:space="preserve"> </w:t>
      </w:r>
    </w:p>
    <w:p w14:paraId="2E212E22" w14:textId="77777777" w:rsidR="00C613A4" w:rsidRDefault="00000000">
      <w:pPr>
        <w:tabs>
          <w:tab w:val="center" w:pos="813"/>
          <w:tab w:val="center" w:pos="3728"/>
        </w:tabs>
        <w:ind w:left="0" w:right="0" w:firstLine="0"/>
      </w:pPr>
      <w:r>
        <w:rPr>
          <w:rFonts w:ascii="Calibri" w:eastAsia="Calibri" w:hAnsi="Calibri" w:cs="Calibri"/>
        </w:rPr>
        <w:tab/>
      </w:r>
      <w:r>
        <w:t xml:space="preserve">1994 </w:t>
      </w:r>
      <w:r>
        <w:rPr>
          <w:sz w:val="18"/>
        </w:rPr>
        <w:t>(</w:t>
      </w:r>
      <w:proofErr w:type="gramStart"/>
      <w:r>
        <w:rPr>
          <w:sz w:val="18"/>
        </w:rPr>
        <w:t>Dec)</w:t>
      </w:r>
      <w:r>
        <w:t xml:space="preserve">  </w:t>
      </w:r>
      <w:r>
        <w:tab/>
      </w:r>
      <w:proofErr w:type="gramEnd"/>
      <w:r>
        <w:t xml:space="preserve">University of Michigan, Ann Arbor </w:t>
      </w:r>
    </w:p>
    <w:p w14:paraId="49F38BDE" w14:textId="77777777" w:rsidR="00C613A4" w:rsidRDefault="00000000">
      <w:pPr>
        <w:ind w:left="2170" w:right="41"/>
      </w:pPr>
      <w:r>
        <w:t xml:space="preserve">PhD, Social Work and Social Psychology </w:t>
      </w:r>
    </w:p>
    <w:p w14:paraId="1F49A25C" w14:textId="77777777" w:rsidR="00C613A4" w:rsidRDefault="00000000">
      <w:pPr>
        <w:tabs>
          <w:tab w:val="center" w:pos="833"/>
          <w:tab w:val="center" w:pos="3728"/>
        </w:tabs>
        <w:ind w:left="0" w:right="0" w:firstLine="0"/>
      </w:pPr>
      <w:r>
        <w:rPr>
          <w:rFonts w:ascii="Calibri" w:eastAsia="Calibri" w:hAnsi="Calibri" w:cs="Calibri"/>
        </w:rPr>
        <w:tab/>
      </w:r>
      <w:r>
        <w:t xml:space="preserve">1991 </w:t>
      </w:r>
      <w:r>
        <w:rPr>
          <w:sz w:val="18"/>
        </w:rPr>
        <w:t>(</w:t>
      </w:r>
      <w:proofErr w:type="gramStart"/>
      <w:r>
        <w:rPr>
          <w:sz w:val="18"/>
        </w:rPr>
        <w:t>May)</w:t>
      </w:r>
      <w:r>
        <w:t xml:space="preserve">   </w:t>
      </w:r>
      <w:proofErr w:type="gramEnd"/>
      <w:r>
        <w:tab/>
        <w:t xml:space="preserve">University of Michigan, Ann Arbor </w:t>
      </w:r>
    </w:p>
    <w:p w14:paraId="66E66DAC" w14:textId="77777777" w:rsidR="00C613A4" w:rsidRDefault="00000000">
      <w:pPr>
        <w:tabs>
          <w:tab w:val="center" w:pos="720"/>
          <w:tab w:val="center" w:pos="1440"/>
          <w:tab w:val="center" w:pos="5430"/>
        </w:tabs>
        <w:ind w:left="0" w:right="0" w:firstLine="0"/>
      </w:pPr>
      <w:r>
        <w:rPr>
          <w:rFonts w:ascii="Calibri" w:eastAsia="Calibri" w:hAnsi="Calibri" w:cs="Calibri"/>
        </w:rPr>
        <w:tab/>
      </w:r>
      <w:r>
        <w:t xml:space="preserve"> </w:t>
      </w:r>
      <w:r>
        <w:tab/>
        <w:t xml:space="preserve"> </w:t>
      </w:r>
      <w:r>
        <w:tab/>
        <w:t xml:space="preserve">MSW, Major: Policy &amp; Planning; Minor: Individuals, Families, &amp; Groups </w:t>
      </w:r>
    </w:p>
    <w:p w14:paraId="310A5FEA" w14:textId="77777777" w:rsidR="00C613A4" w:rsidRDefault="00000000">
      <w:pPr>
        <w:tabs>
          <w:tab w:val="center" w:pos="833"/>
          <w:tab w:val="center" w:pos="3676"/>
        </w:tabs>
        <w:ind w:left="0" w:right="0" w:firstLine="0"/>
      </w:pPr>
      <w:r>
        <w:rPr>
          <w:rFonts w:ascii="Calibri" w:eastAsia="Calibri" w:hAnsi="Calibri" w:cs="Calibri"/>
        </w:rPr>
        <w:tab/>
      </w:r>
      <w:r>
        <w:t xml:space="preserve">1988 </w:t>
      </w:r>
      <w:r>
        <w:rPr>
          <w:sz w:val="18"/>
        </w:rPr>
        <w:t>(</w:t>
      </w:r>
      <w:proofErr w:type="gramStart"/>
      <w:r>
        <w:rPr>
          <w:sz w:val="18"/>
        </w:rPr>
        <w:t xml:space="preserve">May) </w:t>
      </w:r>
      <w:r>
        <w:t xml:space="preserve"> </w:t>
      </w:r>
      <w:r>
        <w:tab/>
      </w:r>
      <w:proofErr w:type="gramEnd"/>
      <w:r>
        <w:t xml:space="preserve">University of Wisconsin, Madison </w:t>
      </w:r>
    </w:p>
    <w:p w14:paraId="760E5438" w14:textId="77777777" w:rsidR="00C613A4" w:rsidRDefault="00000000">
      <w:pPr>
        <w:tabs>
          <w:tab w:val="center" w:pos="720"/>
          <w:tab w:val="center" w:pos="1440"/>
          <w:tab w:val="center" w:pos="4297"/>
        </w:tabs>
        <w:ind w:left="0" w:right="0" w:firstLine="0"/>
      </w:pPr>
      <w:r>
        <w:rPr>
          <w:rFonts w:ascii="Calibri" w:eastAsia="Calibri" w:hAnsi="Calibri" w:cs="Calibri"/>
        </w:rPr>
        <w:tab/>
      </w:r>
      <w:r>
        <w:t xml:space="preserve"> </w:t>
      </w:r>
      <w:r>
        <w:tab/>
        <w:t xml:space="preserve"> </w:t>
      </w:r>
      <w:r>
        <w:tab/>
        <w:t xml:space="preserve">BA, Psychology and Social Work (with Honors) </w:t>
      </w:r>
    </w:p>
    <w:p w14:paraId="1EC1DBBC" w14:textId="77777777" w:rsidR="00C613A4" w:rsidRDefault="00000000">
      <w:pPr>
        <w:tabs>
          <w:tab w:val="center" w:pos="837"/>
          <w:tab w:val="center" w:pos="4497"/>
        </w:tabs>
        <w:ind w:left="0" w:right="0" w:firstLine="0"/>
      </w:pPr>
      <w:r>
        <w:rPr>
          <w:rFonts w:ascii="Calibri" w:eastAsia="Calibri" w:hAnsi="Calibri" w:cs="Calibri"/>
        </w:rPr>
        <w:tab/>
      </w:r>
      <w:r>
        <w:t xml:space="preserve">1986-1987   </w:t>
      </w:r>
      <w:r>
        <w:tab/>
        <w:t xml:space="preserve">Université de Marseilles II, Aix-en-Provence, France </w:t>
      </w:r>
    </w:p>
    <w:p w14:paraId="0E178AA6" w14:textId="77777777" w:rsidR="00C613A4" w:rsidRDefault="00000000">
      <w:pPr>
        <w:spacing w:after="3" w:line="259" w:lineRule="auto"/>
        <w:ind w:left="0" w:right="0" w:firstLine="0"/>
      </w:pPr>
      <w:r>
        <w:t xml:space="preserve"> </w:t>
      </w:r>
    </w:p>
    <w:p w14:paraId="382EC37E" w14:textId="77777777" w:rsidR="00C613A4" w:rsidRDefault="00000000">
      <w:pPr>
        <w:pStyle w:val="Heading1"/>
        <w:ind w:left="-5" w:right="0"/>
      </w:pPr>
      <w:r>
        <w:rPr>
          <w:sz w:val="22"/>
        </w:rPr>
        <w:t>A</w:t>
      </w:r>
      <w:r>
        <w:t xml:space="preserve">REAS OF </w:t>
      </w:r>
      <w:r>
        <w:rPr>
          <w:sz w:val="22"/>
        </w:rPr>
        <w:t>S</w:t>
      </w:r>
      <w:r>
        <w:t>CHOLARSHIP</w:t>
      </w:r>
      <w:r>
        <w:rPr>
          <w:sz w:val="22"/>
        </w:rPr>
        <w:t xml:space="preserve"> </w:t>
      </w:r>
    </w:p>
    <w:p w14:paraId="750E93A9" w14:textId="77777777" w:rsidR="00C613A4" w:rsidRDefault="00000000">
      <w:pPr>
        <w:numPr>
          <w:ilvl w:val="0"/>
          <w:numId w:val="1"/>
        </w:numPr>
        <w:spacing w:after="30"/>
        <w:ind w:right="41" w:hanging="359"/>
      </w:pPr>
      <w:r>
        <w:rPr>
          <w:u w:val="single" w:color="000000"/>
        </w:rPr>
        <w:t>Low-Income Families, Child Care, and Public Policy</w:t>
      </w:r>
      <w:r>
        <w:t xml:space="preserve">: </w:t>
      </w:r>
      <w:proofErr w:type="gramStart"/>
      <w:r>
        <w:t>Child care</w:t>
      </w:r>
      <w:proofErr w:type="gramEnd"/>
      <w:r>
        <w:t xml:space="preserve"> policy; Poverty &amp; social welfare; Economic &amp; caregiving strategies in poverty contexts; Work-family nexus as social determinant of health </w:t>
      </w:r>
    </w:p>
    <w:p w14:paraId="4B43A0E5" w14:textId="77777777" w:rsidR="00C613A4" w:rsidRDefault="00000000">
      <w:pPr>
        <w:numPr>
          <w:ilvl w:val="0"/>
          <w:numId w:val="1"/>
        </w:numPr>
        <w:ind w:right="41" w:hanging="359"/>
      </w:pPr>
      <w:r>
        <w:rPr>
          <w:u w:val="single" w:color="000000"/>
        </w:rPr>
        <w:t>Employment and Public Policy</w:t>
      </w:r>
      <w:r>
        <w:t xml:space="preserve">: Low-wage work; Nonstandard &amp; precarious work schedules; Flexible work arrangements; Work hours and scheduling legislation; Informal job search &amp; hiring </w:t>
      </w:r>
      <w:proofErr w:type="gramStart"/>
      <w:r>
        <w:t>strategies</w:t>
      </w:r>
      <w:proofErr w:type="gramEnd"/>
      <w:r>
        <w:t xml:space="preserve"> </w:t>
      </w:r>
    </w:p>
    <w:p w14:paraId="7C805D9C" w14:textId="77777777" w:rsidR="00C613A4" w:rsidRDefault="00000000">
      <w:pPr>
        <w:spacing w:after="2" w:line="259" w:lineRule="auto"/>
        <w:ind w:left="0" w:right="0" w:firstLine="0"/>
      </w:pPr>
      <w:r>
        <w:rPr>
          <w:b/>
        </w:rPr>
        <w:t xml:space="preserve"> </w:t>
      </w:r>
    </w:p>
    <w:p w14:paraId="63942381" w14:textId="77777777" w:rsidR="00C613A4" w:rsidRDefault="00000000">
      <w:pPr>
        <w:pStyle w:val="Heading1"/>
        <w:ind w:left="-5" w:right="0"/>
      </w:pPr>
      <w:r>
        <w:rPr>
          <w:sz w:val="22"/>
        </w:rPr>
        <w:t>C</w:t>
      </w:r>
      <w:r>
        <w:t xml:space="preserve">OURSES </w:t>
      </w:r>
      <w:r>
        <w:rPr>
          <w:sz w:val="22"/>
        </w:rPr>
        <w:t>T</w:t>
      </w:r>
      <w:r>
        <w:t xml:space="preserve">AUGHT AT </w:t>
      </w:r>
      <w:r>
        <w:rPr>
          <w:sz w:val="22"/>
        </w:rPr>
        <w:t xml:space="preserve">SSA </w:t>
      </w:r>
    </w:p>
    <w:p w14:paraId="4522F330" w14:textId="77777777" w:rsidR="00C613A4" w:rsidRDefault="00000000">
      <w:pPr>
        <w:numPr>
          <w:ilvl w:val="0"/>
          <w:numId w:val="2"/>
        </w:numPr>
        <w:ind w:right="41" w:hanging="359"/>
      </w:pPr>
      <w:r>
        <w:t xml:space="preserve">Social Intervention: Programs and Policies (core social welfare policy course SSA master’s program)  </w:t>
      </w:r>
    </w:p>
    <w:p w14:paraId="68D864C8" w14:textId="77777777" w:rsidR="00C613A4" w:rsidRDefault="00000000">
      <w:pPr>
        <w:numPr>
          <w:ilvl w:val="0"/>
          <w:numId w:val="2"/>
        </w:numPr>
        <w:ind w:right="41" w:hanging="359"/>
      </w:pPr>
      <w:r>
        <w:t xml:space="preserve">Social Intervention: Research and Evaluation (core research methods course in SSA master’s program)  </w:t>
      </w:r>
    </w:p>
    <w:p w14:paraId="509F3F85" w14:textId="77777777" w:rsidR="00C613A4" w:rsidRDefault="00000000">
      <w:pPr>
        <w:numPr>
          <w:ilvl w:val="0"/>
          <w:numId w:val="2"/>
        </w:numPr>
        <w:ind w:right="41" w:hanging="359"/>
      </w:pPr>
      <w:r>
        <w:t xml:space="preserve">Work and Family Policy (advanced policy course, SSA master’s curriculum) </w:t>
      </w:r>
    </w:p>
    <w:p w14:paraId="0854BC9E" w14:textId="77777777" w:rsidR="00C613A4" w:rsidRDefault="00000000">
      <w:pPr>
        <w:numPr>
          <w:ilvl w:val="0"/>
          <w:numId w:val="2"/>
        </w:numPr>
        <w:ind w:right="41" w:hanging="359"/>
      </w:pPr>
      <w:r>
        <w:t xml:space="preserve">Poverty, Work, &amp; Family Policy (undergraduate minor elective) </w:t>
      </w:r>
    </w:p>
    <w:p w14:paraId="35D4B112" w14:textId="77777777" w:rsidR="00C613A4" w:rsidRDefault="00000000">
      <w:pPr>
        <w:numPr>
          <w:ilvl w:val="0"/>
          <w:numId w:val="2"/>
        </w:numPr>
        <w:ind w:right="41" w:hanging="359"/>
      </w:pPr>
      <w:r>
        <w:t xml:space="preserve">Informal helping systems in low-income communities (PhD seminar; social inequality core </w:t>
      </w:r>
      <w:proofErr w:type="gramStart"/>
      <w:r>
        <w:t xml:space="preserve">course)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Doctoral Theory Workshop (required seminar, 1</w:t>
      </w:r>
      <w:r>
        <w:rPr>
          <w:vertAlign w:val="superscript"/>
        </w:rPr>
        <w:t>st</w:t>
      </w:r>
      <w:r>
        <w:t>/2</w:t>
      </w:r>
      <w:r>
        <w:rPr>
          <w:vertAlign w:val="superscript"/>
        </w:rPr>
        <w:t>nd</w:t>
      </w:r>
      <w:r>
        <w:t xml:space="preserve"> year PhD students) </w:t>
      </w:r>
    </w:p>
    <w:p w14:paraId="3B99D7CE" w14:textId="77777777" w:rsidR="00C613A4" w:rsidRDefault="00000000">
      <w:pPr>
        <w:spacing w:after="8" w:line="259" w:lineRule="auto"/>
        <w:ind w:left="360" w:right="0" w:firstLine="0"/>
      </w:pPr>
      <w:r>
        <w:t xml:space="preserve"> </w:t>
      </w:r>
    </w:p>
    <w:p w14:paraId="17F8D2A1" w14:textId="77777777" w:rsidR="00C613A4" w:rsidRDefault="00000000">
      <w:pPr>
        <w:pStyle w:val="Heading1"/>
        <w:ind w:left="-5" w:right="0"/>
      </w:pPr>
      <w:r>
        <w:t xml:space="preserve"> </w:t>
      </w:r>
      <w:r>
        <w:rPr>
          <w:sz w:val="22"/>
        </w:rPr>
        <w:t>F</w:t>
      </w:r>
      <w:r>
        <w:t xml:space="preserve">ELLOWSHIPS </w:t>
      </w:r>
      <w:r>
        <w:rPr>
          <w:sz w:val="22"/>
        </w:rPr>
        <w:t>&amp;</w:t>
      </w:r>
      <w:r>
        <w:t xml:space="preserve"> </w:t>
      </w:r>
      <w:r>
        <w:rPr>
          <w:sz w:val="22"/>
        </w:rPr>
        <w:t>A</w:t>
      </w:r>
      <w:r>
        <w:t xml:space="preserve">WARDS </w:t>
      </w:r>
      <w:r>
        <w:rPr>
          <w:sz w:val="22"/>
        </w:rPr>
        <w:t>(</w:t>
      </w:r>
      <w:r>
        <w:t>RESEARCH</w:t>
      </w:r>
      <w:r>
        <w:rPr>
          <w:sz w:val="22"/>
        </w:rPr>
        <w:t>,</w:t>
      </w:r>
      <w:r>
        <w:t xml:space="preserve"> TEACHING</w:t>
      </w:r>
      <w:r>
        <w:rPr>
          <w:sz w:val="22"/>
        </w:rPr>
        <w:t>,</w:t>
      </w:r>
      <w:r>
        <w:t xml:space="preserve"> AND SERVICE</w:t>
      </w:r>
      <w:r>
        <w:rPr>
          <w:sz w:val="22"/>
        </w:rPr>
        <w:t xml:space="preserve">) </w:t>
      </w:r>
    </w:p>
    <w:p w14:paraId="3FB52755" w14:textId="77777777" w:rsidR="00C613A4" w:rsidRDefault="00000000">
      <w:pPr>
        <w:tabs>
          <w:tab w:val="center" w:pos="580"/>
          <w:tab w:val="center" w:pos="4433"/>
        </w:tabs>
        <w:ind w:left="0" w:right="0" w:firstLine="0"/>
      </w:pPr>
      <w:r>
        <w:rPr>
          <w:rFonts w:ascii="Calibri" w:eastAsia="Calibri" w:hAnsi="Calibri" w:cs="Calibri"/>
        </w:rPr>
        <w:tab/>
      </w:r>
      <w:r>
        <w:t xml:space="preserve">2022 </w:t>
      </w:r>
      <w:r>
        <w:tab/>
        <w:t xml:space="preserve">Fellow, American Academy of Social Work and Social Welfare  </w:t>
      </w:r>
    </w:p>
    <w:p w14:paraId="23B2AE3D" w14:textId="77777777" w:rsidR="00C613A4" w:rsidRDefault="00000000">
      <w:pPr>
        <w:tabs>
          <w:tab w:val="center" w:pos="580"/>
          <w:tab w:val="right" w:pos="9982"/>
        </w:tabs>
        <w:ind w:left="0" w:right="0" w:firstLine="0"/>
      </w:pPr>
      <w:r>
        <w:rPr>
          <w:rFonts w:ascii="Calibri" w:eastAsia="Calibri" w:hAnsi="Calibri" w:cs="Calibri"/>
        </w:rPr>
        <w:tab/>
      </w:r>
      <w:r>
        <w:t xml:space="preserve">2021 </w:t>
      </w:r>
      <w:r>
        <w:tab/>
        <w:t xml:space="preserve">Society for Research in Child Development Award for Poster Best Reflecting Policy Research </w:t>
      </w:r>
    </w:p>
    <w:p w14:paraId="18D32325" w14:textId="77777777" w:rsidR="00C613A4" w:rsidRDefault="00000000">
      <w:pPr>
        <w:tabs>
          <w:tab w:val="center" w:pos="580"/>
          <w:tab w:val="center" w:pos="4711"/>
        </w:tabs>
        <w:ind w:left="0" w:right="0" w:firstLine="0"/>
      </w:pPr>
      <w:r>
        <w:rPr>
          <w:rFonts w:ascii="Calibri" w:eastAsia="Calibri" w:hAnsi="Calibri" w:cs="Calibri"/>
        </w:rPr>
        <w:tab/>
      </w:r>
      <w:r>
        <w:t xml:space="preserve">2019 </w:t>
      </w:r>
      <w:r>
        <w:tab/>
        <w:t xml:space="preserve">Excellence in Research Award, Society for Social Work and Research </w:t>
      </w:r>
    </w:p>
    <w:p w14:paraId="76F7F2C4" w14:textId="77777777" w:rsidR="00C613A4" w:rsidRDefault="00000000">
      <w:pPr>
        <w:tabs>
          <w:tab w:val="center" w:pos="580"/>
          <w:tab w:val="center" w:pos="3664"/>
        </w:tabs>
        <w:ind w:left="0" w:right="0" w:firstLine="0"/>
      </w:pPr>
      <w:r>
        <w:rPr>
          <w:rFonts w:ascii="Calibri" w:eastAsia="Calibri" w:hAnsi="Calibri" w:cs="Calibri"/>
        </w:rPr>
        <w:tab/>
      </w:r>
      <w:r>
        <w:t xml:space="preserve">2018 </w:t>
      </w:r>
      <w:r>
        <w:tab/>
        <w:t xml:space="preserve">Fellow, Society for Social Work and Research </w:t>
      </w:r>
    </w:p>
    <w:p w14:paraId="21294F7A" w14:textId="77777777" w:rsidR="00C613A4" w:rsidRDefault="00000000">
      <w:pPr>
        <w:tabs>
          <w:tab w:val="center" w:pos="580"/>
          <w:tab w:val="center" w:pos="5628"/>
        </w:tabs>
        <w:ind w:left="0" w:right="0" w:firstLine="0"/>
      </w:pPr>
      <w:r>
        <w:rPr>
          <w:rFonts w:ascii="Calibri" w:eastAsia="Calibri" w:hAnsi="Calibri" w:cs="Calibri"/>
        </w:rPr>
        <w:tab/>
      </w:r>
      <w:r>
        <w:t xml:space="preserve">2016 </w:t>
      </w:r>
      <w:r>
        <w:tab/>
        <w:t xml:space="preserve">Fellow, Interdisciplinary Research Leadership Program, Robert Wood Johnson Foundation </w:t>
      </w:r>
    </w:p>
    <w:p w14:paraId="48DAC1FA" w14:textId="77777777" w:rsidR="00C613A4" w:rsidRDefault="00000000">
      <w:pPr>
        <w:tabs>
          <w:tab w:val="center" w:pos="580"/>
          <w:tab w:val="center" w:pos="3909"/>
        </w:tabs>
        <w:ind w:left="0" w:right="0" w:firstLine="0"/>
      </w:pPr>
      <w:r>
        <w:rPr>
          <w:rFonts w:ascii="Calibri" w:eastAsia="Calibri" w:hAnsi="Calibri" w:cs="Calibri"/>
        </w:rPr>
        <w:lastRenderedPageBreak/>
        <w:tab/>
      </w:r>
      <w:r>
        <w:t xml:space="preserve">2015 </w:t>
      </w:r>
      <w:r>
        <w:tab/>
        <w:t xml:space="preserve">Distinguished Fellow, William T. Grant Foundation </w:t>
      </w:r>
    </w:p>
    <w:p w14:paraId="0B5078AD" w14:textId="77777777" w:rsidR="00C613A4" w:rsidRDefault="00000000">
      <w:pPr>
        <w:tabs>
          <w:tab w:val="center" w:pos="580"/>
          <w:tab w:val="center" w:pos="4089"/>
        </w:tabs>
        <w:ind w:left="0" w:right="0" w:firstLine="0"/>
      </w:pPr>
      <w:r>
        <w:rPr>
          <w:rFonts w:ascii="Calibri" w:eastAsia="Calibri" w:hAnsi="Calibri" w:cs="Calibri"/>
        </w:rPr>
        <w:tab/>
      </w:r>
      <w:r>
        <w:t xml:space="preserve">2014 </w:t>
      </w:r>
      <w:r>
        <w:tab/>
        <w:t xml:space="preserve">2014 Sylvia Cotton Award, Illinois Action </w:t>
      </w:r>
      <w:proofErr w:type="gramStart"/>
      <w:r>
        <w:t>For</w:t>
      </w:r>
      <w:proofErr w:type="gramEnd"/>
      <w:r>
        <w:t xml:space="preserve"> Children </w:t>
      </w:r>
    </w:p>
    <w:p w14:paraId="29324B0F" w14:textId="77777777" w:rsidR="00C613A4" w:rsidRDefault="00000000">
      <w:pPr>
        <w:tabs>
          <w:tab w:val="center" w:pos="580"/>
          <w:tab w:val="center" w:pos="5228"/>
        </w:tabs>
        <w:spacing w:after="0" w:line="259" w:lineRule="auto"/>
        <w:ind w:left="0" w:right="0" w:firstLine="0"/>
      </w:pPr>
      <w:r>
        <w:rPr>
          <w:rFonts w:ascii="Calibri" w:eastAsia="Calibri" w:hAnsi="Calibri" w:cs="Calibri"/>
        </w:rPr>
        <w:tab/>
      </w:r>
      <w:proofErr w:type="gramStart"/>
      <w:r>
        <w:t>2013</w:t>
      </w:r>
      <w:r>
        <w:rPr>
          <w:color w:val="353535"/>
        </w:rPr>
        <w:t xml:space="preserve">  </w:t>
      </w:r>
      <w:r>
        <w:rPr>
          <w:color w:val="353535"/>
        </w:rPr>
        <w:tab/>
      </w:r>
      <w:proofErr w:type="gramEnd"/>
      <w:r>
        <w:rPr>
          <w:color w:val="353535"/>
        </w:rPr>
        <w:t>SSA Award for Excellence in Doctoral Student Mentoring, University of Chicago</w:t>
      </w:r>
      <w:r>
        <w:t xml:space="preserve"> </w:t>
      </w:r>
    </w:p>
    <w:p w14:paraId="0976397F" w14:textId="77777777" w:rsidR="00C613A4" w:rsidRDefault="00000000">
      <w:pPr>
        <w:tabs>
          <w:tab w:val="center" w:pos="580"/>
          <w:tab w:val="center" w:pos="4711"/>
        </w:tabs>
        <w:spacing w:after="417"/>
        <w:ind w:left="0" w:right="0" w:firstLine="0"/>
      </w:pPr>
      <w:r>
        <w:rPr>
          <w:rFonts w:ascii="Calibri" w:eastAsia="Calibri" w:hAnsi="Calibri" w:cs="Calibri"/>
        </w:rPr>
        <w:tab/>
      </w:r>
      <w:r>
        <w:t xml:space="preserve">2007 </w:t>
      </w:r>
      <w:r>
        <w:tab/>
        <w:t xml:space="preserve">Excellence in Research Award, Society for Social Work and Research </w:t>
      </w:r>
    </w:p>
    <w:p w14:paraId="178875B6" w14:textId="77777777" w:rsidR="00C613A4" w:rsidRDefault="00000000">
      <w:pPr>
        <w:spacing w:after="0" w:line="259" w:lineRule="auto"/>
        <w:ind w:left="0" w:right="0" w:firstLine="0"/>
        <w:jc w:val="right"/>
      </w:pPr>
      <w:r>
        <w:rPr>
          <w:sz w:val="18"/>
        </w:rPr>
        <w:t xml:space="preserve"> </w:t>
      </w:r>
    </w:p>
    <w:p w14:paraId="69187FE9" w14:textId="77777777" w:rsidR="00C613A4" w:rsidRDefault="00000000">
      <w:pPr>
        <w:tabs>
          <w:tab w:val="center" w:pos="580"/>
          <w:tab w:val="center" w:pos="4424"/>
        </w:tabs>
        <w:ind w:left="0" w:right="0" w:firstLine="0"/>
      </w:pPr>
      <w:r>
        <w:rPr>
          <w:rFonts w:ascii="Calibri" w:eastAsia="Calibri" w:hAnsi="Calibri" w:cs="Calibri"/>
        </w:rPr>
        <w:tab/>
      </w:r>
      <w:r>
        <w:t xml:space="preserve">2001 </w:t>
      </w:r>
      <w:r>
        <w:tab/>
        <w:t xml:space="preserve">SSA Award for Excellence in Teaching, University of Chicago. </w:t>
      </w:r>
    </w:p>
    <w:p w14:paraId="6BF001B5" w14:textId="77777777" w:rsidR="00C613A4" w:rsidRDefault="00000000">
      <w:pPr>
        <w:tabs>
          <w:tab w:val="center" w:pos="858"/>
          <w:tab w:val="center" w:pos="4507"/>
        </w:tabs>
        <w:ind w:left="0" w:right="0" w:firstLine="0"/>
      </w:pPr>
      <w:r>
        <w:rPr>
          <w:rFonts w:ascii="Calibri" w:eastAsia="Calibri" w:hAnsi="Calibri" w:cs="Calibri"/>
        </w:rPr>
        <w:tab/>
      </w:r>
      <w:r>
        <w:t xml:space="preserve">1992; 1993 </w:t>
      </w:r>
      <w:r>
        <w:tab/>
        <w:t xml:space="preserve">Henry J. Meyer Graduate Student Paper Award, University of MI </w:t>
      </w:r>
    </w:p>
    <w:p w14:paraId="717E6474" w14:textId="77777777" w:rsidR="00C613A4" w:rsidRDefault="00000000">
      <w:pPr>
        <w:tabs>
          <w:tab w:val="center" w:pos="580"/>
          <w:tab w:val="center" w:pos="4730"/>
        </w:tabs>
        <w:ind w:left="0" w:right="0" w:firstLine="0"/>
      </w:pPr>
      <w:r>
        <w:rPr>
          <w:rFonts w:ascii="Calibri" w:eastAsia="Calibri" w:hAnsi="Calibri" w:cs="Calibri"/>
        </w:rPr>
        <w:tab/>
      </w:r>
      <w:r>
        <w:t xml:space="preserve">1992 </w:t>
      </w:r>
      <w:r>
        <w:tab/>
        <w:t xml:space="preserve">Philip Brickman Memorial Prize, Social Psychology, University of MI </w:t>
      </w:r>
    </w:p>
    <w:p w14:paraId="18E09EF8" w14:textId="77777777" w:rsidR="00C613A4" w:rsidRDefault="00000000">
      <w:pPr>
        <w:tabs>
          <w:tab w:val="center" w:pos="580"/>
          <w:tab w:val="center" w:pos="5005"/>
        </w:tabs>
        <w:ind w:left="0" w:right="0" w:firstLine="0"/>
      </w:pPr>
      <w:r>
        <w:rPr>
          <w:rFonts w:ascii="Calibri" w:eastAsia="Calibri" w:hAnsi="Calibri" w:cs="Calibri"/>
        </w:rPr>
        <w:tab/>
      </w:r>
      <w:r>
        <w:t xml:space="preserve">1992 </w:t>
      </w:r>
      <w:r>
        <w:tab/>
        <w:t xml:space="preserve">Graduate Student Presentation Award, MI Educational Research Association </w:t>
      </w:r>
    </w:p>
    <w:p w14:paraId="7C3F4810" w14:textId="77777777" w:rsidR="00C613A4" w:rsidRDefault="00000000">
      <w:pPr>
        <w:tabs>
          <w:tab w:val="center" w:pos="837"/>
          <w:tab w:val="center" w:pos="4755"/>
        </w:tabs>
        <w:ind w:left="0" w:right="0" w:firstLine="0"/>
      </w:pPr>
      <w:r>
        <w:rPr>
          <w:rFonts w:ascii="Calibri" w:eastAsia="Calibri" w:hAnsi="Calibri" w:cs="Calibri"/>
        </w:rPr>
        <w:tab/>
      </w:r>
      <w:r>
        <w:t xml:space="preserve">1989-1991 </w:t>
      </w:r>
      <w:r>
        <w:tab/>
        <w:t xml:space="preserve">Research Fellow, MI Program in Child Development and Social Policy </w:t>
      </w:r>
    </w:p>
    <w:p w14:paraId="22BC81F4" w14:textId="77777777" w:rsidR="00C613A4" w:rsidRDefault="00000000">
      <w:pPr>
        <w:spacing w:after="1" w:line="259" w:lineRule="auto"/>
        <w:ind w:left="360" w:right="0" w:firstLine="0"/>
      </w:pPr>
      <w:r>
        <w:t xml:space="preserve"> </w:t>
      </w:r>
    </w:p>
    <w:p w14:paraId="34D23619" w14:textId="77777777" w:rsidR="00C613A4" w:rsidRDefault="00000000">
      <w:pPr>
        <w:pStyle w:val="Heading1"/>
        <w:ind w:left="-5" w:right="0"/>
      </w:pPr>
      <w:r>
        <w:rPr>
          <w:sz w:val="22"/>
        </w:rPr>
        <w:t>E</w:t>
      </w:r>
      <w:r>
        <w:t xml:space="preserve">XTERNAL </w:t>
      </w:r>
      <w:r>
        <w:rPr>
          <w:sz w:val="22"/>
        </w:rPr>
        <w:t>R</w:t>
      </w:r>
      <w:r>
        <w:t xml:space="preserve">ESEARCH </w:t>
      </w:r>
      <w:r>
        <w:rPr>
          <w:sz w:val="22"/>
        </w:rPr>
        <w:t>G</w:t>
      </w:r>
      <w:r>
        <w:t>RANTS</w:t>
      </w:r>
      <w:r>
        <w:rPr>
          <w:sz w:val="22"/>
        </w:rPr>
        <w:t xml:space="preserve"> </w:t>
      </w:r>
    </w:p>
    <w:p w14:paraId="7F72295B" w14:textId="77777777" w:rsidR="00C613A4" w:rsidRDefault="00000000">
      <w:pPr>
        <w:pStyle w:val="Heading2"/>
        <w:spacing w:after="0"/>
        <w:ind w:left="355" w:right="0"/>
      </w:pPr>
      <w:r>
        <w:rPr>
          <w:sz w:val="22"/>
          <w:u w:val="single" w:color="000000"/>
        </w:rPr>
        <w:t>Currently Funded</w:t>
      </w:r>
      <w:r>
        <w:rPr>
          <w:sz w:val="22"/>
        </w:rPr>
        <w:t xml:space="preserve"> </w:t>
      </w:r>
    </w:p>
    <w:p w14:paraId="59A984D0" w14:textId="77777777" w:rsidR="00C613A4" w:rsidRDefault="00000000">
      <w:pPr>
        <w:ind w:left="355" w:right="41"/>
      </w:pPr>
      <w:r>
        <w:t xml:space="preserve">U.S. Department of Health and Human Services, Administration for Children and Families, Office of </w:t>
      </w:r>
    </w:p>
    <w:p w14:paraId="57590A09" w14:textId="77777777" w:rsidR="00C613A4" w:rsidRDefault="00000000">
      <w:pPr>
        <w:ind w:left="355" w:right="41"/>
      </w:pPr>
      <w:r>
        <w:t xml:space="preserve">Planning, Research and Evaluation.  </w:t>
      </w:r>
      <w:proofErr w:type="spellStart"/>
      <w:r>
        <w:t>Bromer</w:t>
      </w:r>
      <w:proofErr w:type="spellEnd"/>
      <w:r>
        <w:t xml:space="preserve"> (PI), </w:t>
      </w:r>
      <w:proofErr w:type="spellStart"/>
      <w:r>
        <w:t>Henly</w:t>
      </w:r>
      <w:proofErr w:type="spellEnd"/>
      <w:r>
        <w:t xml:space="preserve"> (Co-PI), Alexander (Co-PI). Supply, Quality, and Sustainability of Nontraditional Hour Child Care: An Equity-focused Policy-research Partnership for Illinois Grant # 90YE0285. Subaward $413,334 (of $1.6 million). October 2022-September 2026.  </w:t>
      </w:r>
    </w:p>
    <w:p w14:paraId="0DE2D962" w14:textId="77777777" w:rsidR="00C613A4" w:rsidRDefault="00000000">
      <w:pPr>
        <w:spacing w:after="0" w:line="259" w:lineRule="auto"/>
        <w:ind w:left="360" w:right="0" w:firstLine="0"/>
      </w:pPr>
      <w:r>
        <w:t xml:space="preserve"> </w:t>
      </w:r>
    </w:p>
    <w:p w14:paraId="52BA3D79" w14:textId="77777777" w:rsidR="00C613A4" w:rsidRDefault="00000000">
      <w:pPr>
        <w:spacing w:after="3"/>
        <w:ind w:left="355" w:right="26"/>
      </w:pPr>
      <w:proofErr w:type="spellStart"/>
      <w:r>
        <w:t>Workrise</w:t>
      </w:r>
      <w:proofErr w:type="spellEnd"/>
      <w:r>
        <w:t xml:space="preserve">.  Lambert, S.J. (co-PI) and </w:t>
      </w:r>
      <w:proofErr w:type="spellStart"/>
      <w:r>
        <w:t>Henly</w:t>
      </w:r>
      <w:proofErr w:type="spellEnd"/>
      <w:r>
        <w:t xml:space="preserve">, J.R (Co-PI).  </w:t>
      </w:r>
      <w:r>
        <w:rPr>
          <w:i/>
        </w:rPr>
        <w:t>Employees experiences of Fair Workweek Ordinances: Variations by Provision, Industry, and Municipality.</w:t>
      </w:r>
      <w:r>
        <w:t xml:space="preserve"> $125,000.  January 2022-June 2023. </w:t>
      </w:r>
    </w:p>
    <w:p w14:paraId="4DD51FA0" w14:textId="77777777" w:rsidR="00C613A4" w:rsidRDefault="00000000">
      <w:pPr>
        <w:spacing w:after="0" w:line="259" w:lineRule="auto"/>
        <w:ind w:left="360" w:right="0" w:firstLine="0"/>
      </w:pPr>
      <w:r>
        <w:t xml:space="preserve"> </w:t>
      </w:r>
    </w:p>
    <w:p w14:paraId="042B20B5" w14:textId="77777777" w:rsidR="00C613A4" w:rsidRDefault="00000000">
      <w:pPr>
        <w:ind w:left="355" w:right="41"/>
      </w:pPr>
      <w:r>
        <w:t xml:space="preserve">U.S. Department of Health and Human Services, Administration for Children and Families, Office of </w:t>
      </w:r>
    </w:p>
    <w:p w14:paraId="05928298" w14:textId="77777777" w:rsidR="00C613A4" w:rsidRDefault="00000000">
      <w:pPr>
        <w:ind w:left="355" w:right="41"/>
      </w:pPr>
      <w:r>
        <w:t xml:space="preserve">Planning, Research and Evaluation.  </w:t>
      </w:r>
      <w:proofErr w:type="spellStart"/>
      <w:r>
        <w:t>Henly</w:t>
      </w:r>
      <w:proofErr w:type="spellEnd"/>
      <w:r>
        <w:t xml:space="preserve"> (PI), Alexander (Co-PI). Improving Child Care Access through </w:t>
      </w:r>
    </w:p>
    <w:p w14:paraId="60A8B598" w14:textId="77777777" w:rsidR="00C613A4" w:rsidRDefault="00000000">
      <w:pPr>
        <w:ind w:left="355" w:right="41"/>
      </w:pPr>
      <w:r>
        <w:t xml:space="preserve">Payment Innovation in Illinois: A CCDF State-Research Partnership Phase 1 Evaluation Plan. Grant # </w:t>
      </w:r>
    </w:p>
    <w:p w14:paraId="434B60C9" w14:textId="77777777" w:rsidR="00C613A4" w:rsidRDefault="00000000">
      <w:pPr>
        <w:ind w:left="355" w:right="41"/>
      </w:pPr>
      <w:r>
        <w:t xml:space="preserve">90YE0261. $150,000. September 2021-March 2023. ($30,000 Supplemental to extend through </w:t>
      </w:r>
      <w:proofErr w:type="gramStart"/>
      <w:r>
        <w:t>September,</w:t>
      </w:r>
      <w:proofErr w:type="gramEnd"/>
      <w:r>
        <w:t xml:space="preserve"> 2023) </w:t>
      </w:r>
    </w:p>
    <w:p w14:paraId="3DCCCD52" w14:textId="77777777" w:rsidR="00C613A4" w:rsidRDefault="00000000">
      <w:pPr>
        <w:spacing w:after="0" w:line="259" w:lineRule="auto"/>
        <w:ind w:left="360" w:right="0" w:firstLine="0"/>
      </w:pPr>
      <w:r>
        <w:t xml:space="preserve"> </w:t>
      </w:r>
    </w:p>
    <w:p w14:paraId="74ED9582" w14:textId="77777777" w:rsidR="00C613A4" w:rsidRDefault="00000000">
      <w:pPr>
        <w:ind w:left="355" w:right="41"/>
      </w:pPr>
      <w:r>
        <w:t xml:space="preserve">Robert Wood Johnson Foundation. </w:t>
      </w:r>
      <w:proofErr w:type="spellStart"/>
      <w:r>
        <w:t>Henly</w:t>
      </w:r>
      <w:proofErr w:type="spellEnd"/>
      <w:r>
        <w:t xml:space="preserve"> (PI), Alexander (Co-PI). </w:t>
      </w:r>
      <w:r>
        <w:rPr>
          <w:i/>
        </w:rPr>
        <w:t xml:space="preserve">Equity-Focused Policy Research:  </w:t>
      </w:r>
      <w:r>
        <w:t xml:space="preserve">Building Cross-Cutting Evidence on Supports for Families with Young Children. $200,000. September 2021 - August 2023.  </w:t>
      </w:r>
    </w:p>
    <w:p w14:paraId="598D8A72" w14:textId="77777777" w:rsidR="00C613A4" w:rsidRDefault="00000000">
      <w:pPr>
        <w:spacing w:after="0" w:line="259" w:lineRule="auto"/>
        <w:ind w:left="360" w:right="0" w:firstLine="0"/>
      </w:pPr>
      <w:r>
        <w:t xml:space="preserve"> </w:t>
      </w:r>
    </w:p>
    <w:p w14:paraId="260518BF" w14:textId="77777777" w:rsidR="00C613A4" w:rsidRDefault="00000000">
      <w:pPr>
        <w:ind w:left="355" w:right="41"/>
      </w:pPr>
      <w:r>
        <w:t xml:space="preserve">Washington Center for Equitable Growth. </w:t>
      </w:r>
      <w:proofErr w:type="spellStart"/>
      <w:r>
        <w:t>Henly</w:t>
      </w:r>
      <w:proofErr w:type="spellEnd"/>
      <w:r>
        <w:t xml:space="preserve"> (PI), Alexander (Co-PI). Is COVID-19 Exacerbating Inequities in Subsidized Child </w:t>
      </w:r>
      <w:proofErr w:type="gramStart"/>
      <w:r>
        <w:t>Care?:</w:t>
      </w:r>
      <w:proofErr w:type="gramEnd"/>
      <w:r>
        <w:t xml:space="preserve"> Policy Lessons to Strengthen the Home-Based Sector. $68,734. October 2021-September 2023. </w:t>
      </w:r>
    </w:p>
    <w:p w14:paraId="2C932F5B" w14:textId="77777777" w:rsidR="00C613A4" w:rsidRDefault="00000000">
      <w:pPr>
        <w:spacing w:after="0" w:line="259" w:lineRule="auto"/>
        <w:ind w:left="0" w:right="0" w:firstLine="0"/>
      </w:pPr>
      <w:r>
        <w:t xml:space="preserve"> </w:t>
      </w:r>
    </w:p>
    <w:p w14:paraId="258C72FA" w14:textId="77777777" w:rsidR="00C613A4" w:rsidRDefault="00000000">
      <w:pPr>
        <w:spacing w:after="3"/>
        <w:ind w:left="355" w:right="26"/>
      </w:pPr>
      <w:r>
        <w:t xml:space="preserve">Crown Family School Internal Award. Lambert, </w:t>
      </w:r>
      <w:proofErr w:type="spellStart"/>
      <w:r>
        <w:t>Henly</w:t>
      </w:r>
      <w:proofErr w:type="spellEnd"/>
      <w:r>
        <w:t xml:space="preserve"> (Co-PI). </w:t>
      </w:r>
      <w:r>
        <w:rPr>
          <w:i/>
        </w:rPr>
        <w:t>The ramifications of fair workweek ordinances in the context of COVID-19: Adding employee voice</w:t>
      </w:r>
      <w:r>
        <w:t xml:space="preserve">.  $24,653. July 2021-June 2023. </w:t>
      </w:r>
    </w:p>
    <w:p w14:paraId="1823AE26" w14:textId="77777777" w:rsidR="00C613A4" w:rsidRDefault="00000000">
      <w:pPr>
        <w:spacing w:after="0" w:line="259" w:lineRule="auto"/>
        <w:ind w:left="0" w:right="0" w:firstLine="0"/>
      </w:pPr>
      <w:r>
        <w:t xml:space="preserve"> </w:t>
      </w:r>
    </w:p>
    <w:p w14:paraId="2BDCACAA" w14:textId="77777777" w:rsidR="00C613A4" w:rsidRDefault="00000000">
      <w:pPr>
        <w:pStyle w:val="Heading2"/>
        <w:spacing w:after="0"/>
        <w:ind w:left="355" w:right="0"/>
      </w:pPr>
      <w:r>
        <w:rPr>
          <w:sz w:val="22"/>
          <w:u w:val="single" w:color="000000"/>
        </w:rPr>
        <w:t>Previously Funded</w:t>
      </w:r>
      <w:r>
        <w:rPr>
          <w:sz w:val="22"/>
        </w:rPr>
        <w:t xml:space="preserve"> </w:t>
      </w:r>
    </w:p>
    <w:p w14:paraId="4BD8CCD3" w14:textId="77777777" w:rsidR="00C613A4" w:rsidRDefault="00000000">
      <w:pPr>
        <w:spacing w:after="3"/>
        <w:ind w:left="355" w:right="26"/>
      </w:pPr>
      <w:r>
        <w:t xml:space="preserve">Robert Wood Johnson Foundation. </w:t>
      </w:r>
      <w:proofErr w:type="spellStart"/>
      <w:r>
        <w:t>Henly</w:t>
      </w:r>
      <w:proofErr w:type="spellEnd"/>
      <w:r>
        <w:t xml:space="preserve"> (Co-PI), Alexander (Co-PI). </w:t>
      </w:r>
      <w:r>
        <w:rPr>
          <w:i/>
        </w:rPr>
        <w:t>Equity-Focused Policy Research:  Building Evidence on Access to Early Care &amp; Education for Low-Income Families</w:t>
      </w:r>
      <w:r>
        <w:t xml:space="preserve">. $249,049. February 2020 - January 2022. </w:t>
      </w:r>
    </w:p>
    <w:p w14:paraId="5736970A" w14:textId="77777777" w:rsidR="00C613A4" w:rsidRDefault="00000000">
      <w:pPr>
        <w:spacing w:after="0" w:line="259" w:lineRule="auto"/>
        <w:ind w:left="360" w:right="0" w:firstLine="0"/>
      </w:pPr>
      <w:r>
        <w:t xml:space="preserve"> </w:t>
      </w:r>
    </w:p>
    <w:p w14:paraId="644D330C" w14:textId="77777777" w:rsidR="00C613A4" w:rsidRDefault="00000000">
      <w:pPr>
        <w:ind w:left="355" w:right="41"/>
      </w:pPr>
      <w:r>
        <w:t xml:space="preserve">University of Chicago and Chapin Hall Joint Research Award. </w:t>
      </w:r>
      <w:r>
        <w:rPr>
          <w:i/>
        </w:rPr>
        <w:t>How Child Care and Early Education Supply in Chicago Shapes Latino Parents' Child Care Decisions.</w:t>
      </w:r>
      <w:r>
        <w:t xml:space="preserve">  J. </w:t>
      </w:r>
      <w:proofErr w:type="spellStart"/>
      <w:r>
        <w:t>Henly</w:t>
      </w:r>
      <w:proofErr w:type="spellEnd"/>
      <w:r>
        <w:t xml:space="preserve">, J. Lansing, &amp; M. Ybarra, Co-PIs. $86,200. April 2018 - August 2020. </w:t>
      </w:r>
    </w:p>
    <w:p w14:paraId="00AC3A17" w14:textId="77777777" w:rsidR="00C613A4" w:rsidRDefault="00000000">
      <w:pPr>
        <w:spacing w:after="0" w:line="259" w:lineRule="auto"/>
        <w:ind w:left="0" w:right="0" w:firstLine="0"/>
      </w:pPr>
      <w:r>
        <w:t xml:space="preserve"> </w:t>
      </w:r>
    </w:p>
    <w:p w14:paraId="6A3D38F4" w14:textId="77777777" w:rsidR="00C613A4" w:rsidRDefault="00000000">
      <w:pPr>
        <w:ind w:left="355" w:right="41"/>
      </w:pPr>
      <w:r>
        <w:lastRenderedPageBreak/>
        <w:t xml:space="preserve">Robert Wood Johnson Foundation. </w:t>
      </w:r>
      <w:proofErr w:type="spellStart"/>
      <w:r>
        <w:t>Henly</w:t>
      </w:r>
      <w:proofErr w:type="spellEnd"/>
      <w:r>
        <w:t xml:space="preserve"> (Co-PI), Kilpatrick (Co-PI) &amp; Lopez </w:t>
      </w:r>
      <w:proofErr w:type="spellStart"/>
      <w:r>
        <w:t>Varona</w:t>
      </w:r>
      <w:proofErr w:type="spellEnd"/>
      <w:r>
        <w:t xml:space="preserve"> (Co-PI). </w:t>
      </w:r>
      <w:r>
        <w:rPr>
          <w:i/>
        </w:rPr>
        <w:t>The Impact of Precarious Work Schedules on Early Childhood Health</w:t>
      </w:r>
      <w:r>
        <w:t xml:space="preserve">. $300,000 provided as 2 separate grants: $75,000 to each co-PI ($225,000), plus $125,000 research grant to project. September 2016 – September 2019.  </w:t>
      </w:r>
    </w:p>
    <w:p w14:paraId="49BED61D" w14:textId="77777777" w:rsidR="00C613A4" w:rsidRDefault="00000000">
      <w:pPr>
        <w:spacing w:after="0" w:line="259" w:lineRule="auto"/>
        <w:ind w:left="360" w:right="0" w:firstLine="0"/>
      </w:pPr>
      <w:r>
        <w:t xml:space="preserve"> </w:t>
      </w:r>
    </w:p>
    <w:p w14:paraId="3928E3F0" w14:textId="77777777" w:rsidR="00C613A4" w:rsidRDefault="00000000">
      <w:pPr>
        <w:ind w:left="355" w:right="41"/>
      </w:pPr>
      <w:r>
        <w:t xml:space="preserve">Urban Institute’s Low-Income Working Families Initiative, funded by Annie E. Casey Foundation. </w:t>
      </w:r>
    </w:p>
    <w:p w14:paraId="70BD3A03" w14:textId="77777777" w:rsidR="00C613A4" w:rsidRDefault="00000000">
      <w:pPr>
        <w:ind w:left="355" w:right="41"/>
      </w:pPr>
      <w:r>
        <w:rPr>
          <w:i/>
        </w:rPr>
        <w:t xml:space="preserve">Fulfilling the promise of early education and care:  Making </w:t>
      </w:r>
      <w:proofErr w:type="gramStart"/>
      <w:r>
        <w:rPr>
          <w:i/>
        </w:rPr>
        <w:t>child care</w:t>
      </w:r>
      <w:proofErr w:type="gramEnd"/>
      <w:r>
        <w:rPr>
          <w:i/>
        </w:rPr>
        <w:t xml:space="preserve"> a true Two-Gen support</w:t>
      </w:r>
      <w:r>
        <w:t xml:space="preserve">. J. </w:t>
      </w:r>
      <w:proofErr w:type="spellStart"/>
      <w:r>
        <w:t>Henly</w:t>
      </w:r>
      <w:proofErr w:type="spellEnd"/>
      <w:r>
        <w:t xml:space="preserve"> &amp; G. Adams, Co-PIs. $45,000 granted to Urban Institute (</w:t>
      </w:r>
      <w:proofErr w:type="spellStart"/>
      <w:r>
        <w:t>Henly</w:t>
      </w:r>
      <w:proofErr w:type="spellEnd"/>
      <w:r>
        <w:t xml:space="preserve"> paid as consultant.) </w:t>
      </w:r>
    </w:p>
    <w:p w14:paraId="26677E67" w14:textId="77777777" w:rsidR="00C613A4" w:rsidRDefault="00000000">
      <w:pPr>
        <w:spacing w:after="0" w:line="259" w:lineRule="auto"/>
        <w:ind w:left="360" w:right="0" w:firstLine="0"/>
      </w:pPr>
      <w:r>
        <w:t xml:space="preserve"> </w:t>
      </w:r>
    </w:p>
    <w:p w14:paraId="6B68EBE3" w14:textId="77777777" w:rsidR="00C613A4" w:rsidRDefault="00000000">
      <w:pPr>
        <w:ind w:left="355" w:right="41"/>
      </w:pPr>
      <w:r>
        <w:t xml:space="preserve">U.S. Department of Health and Human Services, Administration for Children and Families, Child Care </w:t>
      </w:r>
    </w:p>
    <w:p w14:paraId="332E65B1" w14:textId="77777777" w:rsidR="00C613A4" w:rsidRDefault="00000000">
      <w:pPr>
        <w:ind w:left="355" w:right="41"/>
      </w:pPr>
      <w:r>
        <w:t xml:space="preserve">Research Partnership Grants program. </w:t>
      </w:r>
      <w:proofErr w:type="spellStart"/>
      <w:r>
        <w:t>Henly</w:t>
      </w:r>
      <w:proofErr w:type="spellEnd"/>
      <w:r>
        <w:t xml:space="preserve"> (PI), </w:t>
      </w:r>
      <w:proofErr w:type="spellStart"/>
      <w:r>
        <w:t>Claessens</w:t>
      </w:r>
      <w:proofErr w:type="spellEnd"/>
      <w:r>
        <w:t>/Sandstrom (Co-PIs). Determinants</w:t>
      </w:r>
      <w:r>
        <w:rPr>
          <w:i/>
        </w:rPr>
        <w:t xml:space="preserve"> of Subsidy Stability and Child Care Continuity in Illinois and New York:  Phase 2 - A Focus on the Subsidy-Quality Intersection </w:t>
      </w:r>
      <w:r>
        <w:t xml:space="preserve">No. 90YE0151-01-00. $999,910. October 2013 – September 2018.   </w:t>
      </w:r>
    </w:p>
    <w:p w14:paraId="16000574" w14:textId="77777777" w:rsidR="00C613A4" w:rsidRDefault="00000000">
      <w:pPr>
        <w:spacing w:after="0" w:line="259" w:lineRule="auto"/>
        <w:ind w:left="360" w:right="0" w:firstLine="0"/>
      </w:pPr>
      <w:r>
        <w:rPr>
          <w:i/>
        </w:rPr>
        <w:t xml:space="preserve"> </w:t>
      </w:r>
    </w:p>
    <w:p w14:paraId="19DDF7ED" w14:textId="77777777" w:rsidR="00C613A4" w:rsidRDefault="00000000">
      <w:pPr>
        <w:ind w:left="355" w:right="41"/>
      </w:pPr>
      <w:r>
        <w:t>Russell Sage Foundation. (</w:t>
      </w:r>
      <w:proofErr w:type="gramStart"/>
      <w:r>
        <w:t>with</w:t>
      </w:r>
      <w:proofErr w:type="gramEnd"/>
      <w:r>
        <w:t xml:space="preserve"> joint funding from W.K. Kellogg Foundation). Lambert (PI), </w:t>
      </w:r>
      <w:proofErr w:type="spellStart"/>
      <w:r>
        <w:t>Henly</w:t>
      </w:r>
      <w:proofErr w:type="spellEnd"/>
      <w:r>
        <w:t xml:space="preserve"> (co-PI). </w:t>
      </w:r>
      <w:r>
        <w:rPr>
          <w:i/>
        </w:rPr>
        <w:t>Precarious Work Schedules Among Early Career Adults</w:t>
      </w:r>
      <w:r>
        <w:t xml:space="preserve">.  $71,423.  January 2015 – June 2017. </w:t>
      </w:r>
    </w:p>
    <w:p w14:paraId="737D0F31" w14:textId="77777777" w:rsidR="00C613A4" w:rsidRDefault="00000000">
      <w:pPr>
        <w:spacing w:after="0" w:line="259" w:lineRule="auto"/>
        <w:ind w:left="0" w:right="0" w:firstLine="0"/>
      </w:pPr>
      <w:r>
        <w:t xml:space="preserve"> </w:t>
      </w:r>
    </w:p>
    <w:p w14:paraId="1FBCD1AD" w14:textId="77777777" w:rsidR="00C613A4" w:rsidRDefault="00000000">
      <w:pPr>
        <w:spacing w:after="3"/>
        <w:ind w:left="355" w:right="26"/>
      </w:pPr>
      <w:r>
        <w:t xml:space="preserve">William T. Grant Foundation. </w:t>
      </w:r>
      <w:proofErr w:type="spellStart"/>
      <w:r>
        <w:t>Henly</w:t>
      </w:r>
      <w:proofErr w:type="spellEnd"/>
      <w:r>
        <w:t xml:space="preserve"> (PI) </w:t>
      </w:r>
      <w:r>
        <w:rPr>
          <w:i/>
        </w:rPr>
        <w:t xml:space="preserve">Child Care Assistance in Illinois: A Fellowship to Shape a Translational Research Agenda. </w:t>
      </w:r>
      <w:r>
        <w:t>$175,000 July 2015 – December 2016.</w:t>
      </w:r>
      <w:r>
        <w:rPr>
          <w:i/>
        </w:rPr>
        <w:t xml:space="preserve"> </w:t>
      </w:r>
    </w:p>
    <w:p w14:paraId="29C48B87" w14:textId="77777777" w:rsidR="00C613A4" w:rsidRDefault="00000000">
      <w:pPr>
        <w:spacing w:after="0" w:line="259" w:lineRule="auto"/>
        <w:ind w:left="360" w:right="0" w:firstLine="0"/>
      </w:pPr>
      <w:r>
        <w:rPr>
          <w:i/>
        </w:rPr>
        <w:t xml:space="preserve"> </w:t>
      </w:r>
    </w:p>
    <w:p w14:paraId="74297DED" w14:textId="77777777" w:rsidR="00C613A4" w:rsidRDefault="00000000">
      <w:pPr>
        <w:ind w:left="355" w:right="41"/>
      </w:pPr>
      <w:r>
        <w:t xml:space="preserve">U.S. Department of Health and Human Services, Administration for Children and Families, Child Care Research Partnership Grants program. </w:t>
      </w:r>
      <w:proofErr w:type="spellStart"/>
      <w:r>
        <w:t>Henly</w:t>
      </w:r>
      <w:proofErr w:type="spellEnd"/>
      <w:r>
        <w:t xml:space="preserve"> (PI), </w:t>
      </w:r>
      <w:proofErr w:type="spellStart"/>
      <w:r>
        <w:t>Claessens</w:t>
      </w:r>
      <w:proofErr w:type="spellEnd"/>
      <w:r>
        <w:t xml:space="preserve"> (Co-PI), Sandstrom (Co-PI). </w:t>
      </w:r>
      <w:r>
        <w:rPr>
          <w:i/>
        </w:rPr>
        <w:t xml:space="preserve">Determinants of Subsidy Stability and Continuity of Child Care in Illinois and New York </w:t>
      </w:r>
      <w:r>
        <w:t xml:space="preserve">No. 90YE0133. $1,180,810. October 2010 – September 2014. </w:t>
      </w:r>
    </w:p>
    <w:p w14:paraId="76D0DCAA" w14:textId="77777777" w:rsidR="00C613A4" w:rsidRDefault="00000000">
      <w:pPr>
        <w:spacing w:after="0" w:line="259" w:lineRule="auto"/>
        <w:ind w:left="360" w:right="0" w:firstLine="0"/>
      </w:pPr>
      <w:r>
        <w:t xml:space="preserve"> </w:t>
      </w:r>
    </w:p>
    <w:p w14:paraId="45AE516E" w14:textId="77777777" w:rsidR="00C613A4" w:rsidRDefault="00000000">
      <w:pPr>
        <w:spacing w:after="3"/>
        <w:ind w:left="355" w:right="26"/>
      </w:pPr>
      <w:r>
        <w:t xml:space="preserve">Ford Foundation (Co-PIs, Lambert, </w:t>
      </w:r>
      <w:proofErr w:type="spellStart"/>
      <w:r>
        <w:t>Henly</w:t>
      </w:r>
      <w:proofErr w:type="spellEnd"/>
      <w:r>
        <w:t xml:space="preserve">). </w:t>
      </w:r>
      <w:r>
        <w:rPr>
          <w:i/>
        </w:rPr>
        <w:t xml:space="preserve">Continuation Grant: The Scheduling Intervention Study: </w:t>
      </w:r>
    </w:p>
    <w:p w14:paraId="4B76C38D" w14:textId="77777777" w:rsidR="00C613A4" w:rsidRDefault="00000000">
      <w:pPr>
        <w:ind w:left="355" w:right="41"/>
      </w:pPr>
      <w:r>
        <w:rPr>
          <w:i/>
        </w:rPr>
        <w:t xml:space="preserve">Readying Workplaces to Distribute Social Benefits. </w:t>
      </w:r>
      <w:r>
        <w:t>$350,000 ($200,000. October 1, 2009 – March 31, 2011; $150,000; February 2008 – January 2009.)</w:t>
      </w:r>
      <w:r>
        <w:rPr>
          <w:i/>
        </w:rPr>
        <w:t xml:space="preserve"> </w:t>
      </w:r>
    </w:p>
    <w:p w14:paraId="2638C2DA" w14:textId="77777777" w:rsidR="00C613A4" w:rsidRDefault="00000000">
      <w:pPr>
        <w:spacing w:after="0" w:line="259" w:lineRule="auto"/>
        <w:ind w:left="360" w:right="0" w:firstLine="0"/>
      </w:pPr>
      <w:r>
        <w:rPr>
          <w:i/>
        </w:rPr>
        <w:t xml:space="preserve"> </w:t>
      </w:r>
    </w:p>
    <w:p w14:paraId="6A97FBBC" w14:textId="77777777" w:rsidR="00C613A4" w:rsidRDefault="00000000">
      <w:pPr>
        <w:ind w:left="355" w:right="41"/>
      </w:pPr>
      <w:r>
        <w:t xml:space="preserve">Annie E. Casey Foundation. (Co-PIs, Lambert, </w:t>
      </w:r>
      <w:proofErr w:type="spellStart"/>
      <w:r>
        <w:t>Henly</w:t>
      </w:r>
      <w:proofErr w:type="spellEnd"/>
      <w:r>
        <w:t xml:space="preserve">). </w:t>
      </w:r>
      <w:r>
        <w:rPr>
          <w:i/>
        </w:rPr>
        <w:t xml:space="preserve">The Scheduling Intervention Study. </w:t>
      </w:r>
    </w:p>
    <w:p w14:paraId="63A153A1" w14:textId="77777777" w:rsidR="00C613A4" w:rsidRDefault="00000000">
      <w:pPr>
        <w:ind w:left="355" w:right="41"/>
      </w:pPr>
      <w:r>
        <w:t xml:space="preserve">$100,000 (Two $50,000 grants. Phase 1: February 2006 – January 2007; Continuation: February 2008 – December 2011.) </w:t>
      </w:r>
    </w:p>
    <w:p w14:paraId="3F123CC0" w14:textId="77777777" w:rsidR="00C613A4" w:rsidRDefault="00000000">
      <w:pPr>
        <w:spacing w:after="0" w:line="259" w:lineRule="auto"/>
        <w:ind w:left="360" w:right="0" w:firstLine="0"/>
      </w:pPr>
      <w:r>
        <w:rPr>
          <w:i/>
        </w:rPr>
        <w:t xml:space="preserve"> </w:t>
      </w:r>
    </w:p>
    <w:p w14:paraId="39B175DB" w14:textId="77777777" w:rsidR="00C613A4" w:rsidRDefault="00000000">
      <w:pPr>
        <w:ind w:left="355" w:right="41"/>
      </w:pPr>
      <w:r>
        <w:t xml:space="preserve">Ford Foundation. (Co-PIs, S. Lambert, J.R. </w:t>
      </w:r>
      <w:proofErr w:type="spellStart"/>
      <w:r>
        <w:t>Henly</w:t>
      </w:r>
      <w:proofErr w:type="spellEnd"/>
      <w:r>
        <w:t xml:space="preserve">). </w:t>
      </w:r>
      <w:r>
        <w:rPr>
          <w:i/>
        </w:rPr>
        <w:t xml:space="preserve">The Scheduling Intervention Study: Readying Workplaces to Distribute Social Benefits. </w:t>
      </w:r>
      <w:r>
        <w:t>$125,171. February 2006 – January 2008.</w:t>
      </w:r>
      <w:r>
        <w:rPr>
          <w:i/>
        </w:rPr>
        <w:t xml:space="preserve"> </w:t>
      </w:r>
    </w:p>
    <w:p w14:paraId="68031FCF" w14:textId="77777777" w:rsidR="00C613A4" w:rsidRDefault="00000000">
      <w:pPr>
        <w:spacing w:after="0" w:line="259" w:lineRule="auto"/>
        <w:ind w:left="360" w:right="0" w:firstLine="0"/>
      </w:pPr>
      <w:r>
        <w:t xml:space="preserve"> </w:t>
      </w:r>
    </w:p>
    <w:p w14:paraId="5AE82C74" w14:textId="77777777" w:rsidR="00C613A4" w:rsidRDefault="00000000">
      <w:pPr>
        <w:ind w:left="355" w:right="41"/>
      </w:pPr>
      <w:r>
        <w:t xml:space="preserve">Russell Sage Foundation. (Co-PIs, </w:t>
      </w:r>
      <w:proofErr w:type="spellStart"/>
      <w:r>
        <w:t>Henly</w:t>
      </w:r>
      <w:proofErr w:type="spellEnd"/>
      <w:r>
        <w:t xml:space="preserve">, Lambert). </w:t>
      </w:r>
      <w:r>
        <w:rPr>
          <w:i/>
        </w:rPr>
        <w:t xml:space="preserve">Improving Scheduling in Entry-Level Retail Jobs: A Workplace-Based Experiment. </w:t>
      </w:r>
      <w:r>
        <w:t>$149,609. January 2006 – December 2007.</w:t>
      </w:r>
      <w:r>
        <w:rPr>
          <w:i/>
        </w:rPr>
        <w:t xml:space="preserve"> </w:t>
      </w:r>
    </w:p>
    <w:p w14:paraId="17FE3955" w14:textId="77777777" w:rsidR="00C613A4" w:rsidRDefault="00000000">
      <w:pPr>
        <w:spacing w:after="0" w:line="259" w:lineRule="auto"/>
        <w:ind w:left="360" w:right="0" w:firstLine="0"/>
      </w:pPr>
      <w:r>
        <w:rPr>
          <w:i/>
        </w:rPr>
        <w:t xml:space="preserve"> </w:t>
      </w:r>
    </w:p>
    <w:p w14:paraId="0EEA2788" w14:textId="77777777" w:rsidR="00C613A4" w:rsidRDefault="00000000">
      <w:pPr>
        <w:ind w:left="355" w:right="41"/>
      </w:pPr>
      <w:r>
        <w:t>U.S. Department of Health and Human Services. Research Development Grant for Policy Research on U.S. Poverty</w:t>
      </w:r>
      <w:r>
        <w:rPr>
          <w:i/>
        </w:rPr>
        <w:t xml:space="preserve">, </w:t>
      </w:r>
      <w:r>
        <w:t xml:space="preserve">distributed by Joint Center for Poverty Research. (PI: </w:t>
      </w:r>
      <w:proofErr w:type="spellStart"/>
      <w:r>
        <w:t>Henly</w:t>
      </w:r>
      <w:proofErr w:type="spellEnd"/>
      <w:r>
        <w:t xml:space="preserve">). </w:t>
      </w:r>
      <w:r>
        <w:rPr>
          <w:i/>
        </w:rPr>
        <w:t>The Study on Work-Child Care Fit.</w:t>
      </w:r>
      <w:r>
        <w:t xml:space="preserve"> $30,000. 2002-2003</w:t>
      </w:r>
      <w:r>
        <w:rPr>
          <w:i/>
        </w:rPr>
        <w:t xml:space="preserve">. </w:t>
      </w:r>
      <w:r>
        <w:t xml:space="preserve"> </w:t>
      </w:r>
      <w:r>
        <w:rPr>
          <w:i/>
        </w:rPr>
        <w:t xml:space="preserve"> </w:t>
      </w:r>
    </w:p>
    <w:p w14:paraId="47FB41FB" w14:textId="77777777" w:rsidR="00C613A4" w:rsidRDefault="00000000">
      <w:pPr>
        <w:spacing w:after="0" w:line="259" w:lineRule="auto"/>
        <w:ind w:left="360" w:right="0" w:firstLine="0"/>
      </w:pPr>
      <w:r>
        <w:rPr>
          <w:i/>
        </w:rPr>
        <w:t xml:space="preserve"> </w:t>
      </w:r>
    </w:p>
    <w:p w14:paraId="0D1F0F28" w14:textId="77777777" w:rsidR="00C613A4" w:rsidRDefault="00000000">
      <w:pPr>
        <w:ind w:left="355" w:right="41"/>
      </w:pPr>
      <w:r>
        <w:t xml:space="preserve">Lois &amp; Samuel Silberman Fund. (PI: </w:t>
      </w:r>
      <w:proofErr w:type="spellStart"/>
      <w:r>
        <w:t>Henly</w:t>
      </w:r>
      <w:proofErr w:type="spellEnd"/>
      <w:r>
        <w:t xml:space="preserve">) </w:t>
      </w:r>
      <w:r>
        <w:rPr>
          <w:i/>
        </w:rPr>
        <w:t xml:space="preserve">Workplace Experiences of Welfare Recipients. </w:t>
      </w:r>
      <w:r>
        <w:t>$6000, 1996.</w:t>
      </w:r>
      <w:r>
        <w:rPr>
          <w:i/>
        </w:rPr>
        <w:t xml:space="preserve"> </w:t>
      </w:r>
    </w:p>
    <w:p w14:paraId="7B952441" w14:textId="77777777" w:rsidR="00C613A4" w:rsidRDefault="00000000">
      <w:pPr>
        <w:spacing w:after="0" w:line="259" w:lineRule="auto"/>
        <w:ind w:left="360" w:right="0" w:firstLine="0"/>
      </w:pPr>
      <w:r>
        <w:t xml:space="preserve"> </w:t>
      </w:r>
    </w:p>
    <w:p w14:paraId="239CD0B2" w14:textId="77777777" w:rsidR="00C613A4" w:rsidRDefault="00000000">
      <w:pPr>
        <w:ind w:left="355" w:right="41"/>
      </w:pPr>
      <w:r>
        <w:t xml:space="preserve">Annie E. Casey Foundation, Rockefeller Foundation, &amp; Foundation for Child Development, distributed by the Urban Institute. (Matching Funds $8,835 from UCLA Center for Child and Family Policy Research) (PI: </w:t>
      </w:r>
      <w:proofErr w:type="spellStart"/>
      <w:r>
        <w:t>Henly</w:t>
      </w:r>
      <w:proofErr w:type="spellEnd"/>
      <w:r>
        <w:t xml:space="preserve">). </w:t>
      </w:r>
      <w:r>
        <w:rPr>
          <w:i/>
        </w:rPr>
        <w:t xml:space="preserve">Understanding the Workplace Environment of Welfare Recipients: How does the Job, the Employer, and the Coworker Affect the Employment Stability of Welfare Recipients? </w:t>
      </w:r>
      <w:r>
        <w:t>$30,000. 1995.</w:t>
      </w:r>
      <w:r>
        <w:rPr>
          <w:i/>
        </w:rPr>
        <w:t xml:space="preserve"> </w:t>
      </w:r>
    </w:p>
    <w:p w14:paraId="51FEF289" w14:textId="77777777" w:rsidR="00C613A4" w:rsidRDefault="00000000">
      <w:pPr>
        <w:spacing w:line="259" w:lineRule="auto"/>
        <w:ind w:left="0" w:right="0" w:firstLine="0"/>
      </w:pPr>
      <w:r>
        <w:rPr>
          <w:b/>
        </w:rPr>
        <w:lastRenderedPageBreak/>
        <w:t xml:space="preserve"> </w:t>
      </w:r>
    </w:p>
    <w:p w14:paraId="3CAB629D" w14:textId="77777777" w:rsidR="00C613A4" w:rsidRDefault="00000000">
      <w:pPr>
        <w:pStyle w:val="Heading1"/>
        <w:ind w:left="-5" w:right="0"/>
      </w:pPr>
      <w:r>
        <w:rPr>
          <w:sz w:val="22"/>
        </w:rPr>
        <w:t>A</w:t>
      </w:r>
      <w:r>
        <w:t xml:space="preserve">RTICLES </w:t>
      </w:r>
      <w:r>
        <w:rPr>
          <w:sz w:val="22"/>
        </w:rPr>
        <w:t>&amp;</w:t>
      </w:r>
      <w:r>
        <w:t xml:space="preserve"> </w:t>
      </w:r>
      <w:r>
        <w:rPr>
          <w:sz w:val="22"/>
        </w:rPr>
        <w:t>C</w:t>
      </w:r>
      <w:r>
        <w:t>HAPTERS</w:t>
      </w:r>
      <w:r>
        <w:rPr>
          <w:sz w:val="22"/>
        </w:rPr>
        <w:t xml:space="preserve"> </w:t>
      </w:r>
    </w:p>
    <w:p w14:paraId="15F2E9A5" w14:textId="77777777" w:rsidR="00C613A4" w:rsidRDefault="00000000">
      <w:pPr>
        <w:ind w:right="41"/>
      </w:pPr>
      <w:r>
        <w:t>(</w:t>
      </w:r>
      <w:proofErr w:type="gramStart"/>
      <w:r>
        <w:t>current</w:t>
      </w:r>
      <w:proofErr w:type="gramEnd"/>
      <w:r>
        <w:t xml:space="preserve"> and former students or postdocs </w:t>
      </w:r>
      <w:r>
        <w:rPr>
          <w:u w:val="single" w:color="000000"/>
        </w:rPr>
        <w:t>underlined</w:t>
      </w:r>
      <w:r>
        <w:t xml:space="preserve">) </w:t>
      </w:r>
    </w:p>
    <w:p w14:paraId="22FA12CB" w14:textId="77777777" w:rsidR="00C613A4" w:rsidRDefault="00000000">
      <w:pPr>
        <w:spacing w:after="0" w:line="259" w:lineRule="auto"/>
        <w:ind w:left="0" w:right="0" w:firstLine="0"/>
      </w:pPr>
      <w:r>
        <w:t xml:space="preserve"> </w:t>
      </w:r>
    </w:p>
    <w:p w14:paraId="6EAFC3E5" w14:textId="77777777" w:rsidR="00C613A4" w:rsidRDefault="00000000">
      <w:pPr>
        <w:ind w:left="355" w:right="41"/>
      </w:pPr>
      <w:r>
        <w:rPr>
          <w:u w:val="single" w:color="000000"/>
        </w:rPr>
        <w:t>Hong, S.</w:t>
      </w:r>
      <w:r>
        <w:t xml:space="preserve">, </w:t>
      </w:r>
      <w:proofErr w:type="spellStart"/>
      <w:r>
        <w:rPr>
          <w:b/>
        </w:rPr>
        <w:t>Henly</w:t>
      </w:r>
      <w:proofErr w:type="spellEnd"/>
      <w:r>
        <w:rPr>
          <w:b/>
        </w:rPr>
        <w:t>, J.R.</w:t>
      </w:r>
      <w:r>
        <w:t xml:space="preserve">, Alexander, D. (under review).  Reducing Childcare Subsidy Instability Through Eligibility Period Extensions: Equity impacts of 12-month recertification requirements. </w:t>
      </w:r>
    </w:p>
    <w:p w14:paraId="67FB1356" w14:textId="77777777" w:rsidR="00C613A4" w:rsidRDefault="00000000">
      <w:pPr>
        <w:spacing w:after="0" w:line="259" w:lineRule="auto"/>
        <w:ind w:left="360" w:right="0" w:firstLine="0"/>
      </w:pPr>
      <w:r>
        <w:t xml:space="preserve"> </w:t>
      </w:r>
    </w:p>
    <w:p w14:paraId="2621C0DB" w14:textId="77777777" w:rsidR="00C613A4" w:rsidRDefault="00000000">
      <w:pPr>
        <w:ind w:left="355" w:right="41"/>
      </w:pPr>
      <w:r>
        <w:rPr>
          <w:u w:val="single" w:color="000000"/>
        </w:rPr>
        <w:t>Cho, H</w:t>
      </w:r>
      <w:r>
        <w:t xml:space="preserve">., Lambert, S.J., </w:t>
      </w:r>
      <w:r>
        <w:rPr>
          <w:u w:val="single" w:color="000000"/>
        </w:rPr>
        <w:t>Ellis, E</w:t>
      </w:r>
      <w:r>
        <w:t xml:space="preserve">., &amp; </w:t>
      </w:r>
      <w:proofErr w:type="spellStart"/>
      <w:r>
        <w:rPr>
          <w:b/>
        </w:rPr>
        <w:t>Henly</w:t>
      </w:r>
      <w:proofErr w:type="spellEnd"/>
      <w:r>
        <w:rPr>
          <w:b/>
        </w:rPr>
        <w:t>, J.R</w:t>
      </w:r>
      <w:r>
        <w:t xml:space="preserve">.  (Revise and </w:t>
      </w:r>
      <w:proofErr w:type="gramStart"/>
      <w:r>
        <w:t>Resubmit</w:t>
      </w:r>
      <w:proofErr w:type="gramEnd"/>
      <w:r>
        <w:t xml:space="preserve">, under second review). How Work Hour Instability Matters for Work-to-Family Conflict.  </w:t>
      </w:r>
    </w:p>
    <w:p w14:paraId="77F059A3" w14:textId="77777777" w:rsidR="00C613A4" w:rsidRDefault="00000000">
      <w:pPr>
        <w:spacing w:after="0" w:line="259" w:lineRule="auto"/>
        <w:ind w:left="360" w:right="0" w:firstLine="0"/>
      </w:pPr>
      <w:r>
        <w:t xml:space="preserve"> </w:t>
      </w:r>
    </w:p>
    <w:p w14:paraId="5AABB860" w14:textId="77777777" w:rsidR="00C613A4" w:rsidRDefault="00000000">
      <w:pPr>
        <w:ind w:left="355" w:right="41"/>
      </w:pPr>
      <w:proofErr w:type="spellStart"/>
      <w:r>
        <w:rPr>
          <w:u w:val="single" w:color="000000"/>
        </w:rPr>
        <w:t>Pilarz</w:t>
      </w:r>
      <w:proofErr w:type="spellEnd"/>
      <w:r>
        <w:t xml:space="preserve">, A. R., Sandstrom, H., &amp; </w:t>
      </w:r>
      <w:proofErr w:type="spellStart"/>
      <w:r>
        <w:rPr>
          <w:b/>
        </w:rPr>
        <w:t>Henly</w:t>
      </w:r>
      <w:proofErr w:type="spellEnd"/>
      <w:r>
        <w:rPr>
          <w:b/>
        </w:rPr>
        <w:t xml:space="preserve">, J.R. </w:t>
      </w:r>
      <w:r>
        <w:t xml:space="preserve">(2022). Making Sense of Childcare Instability Among Families with Low Incomes: (Un)desired and (Un)planned Reasons for Changing Childcare Arrangements. </w:t>
      </w:r>
      <w:r>
        <w:rPr>
          <w:i/>
        </w:rPr>
        <w:t>RSF: The Russell Sage Foundation Journal of the Social Sciences</w:t>
      </w:r>
      <w:r>
        <w:t xml:space="preserve"> 8(5): 120–42. DOI: 10.7758/RSF.2022.8.5.06. </w:t>
      </w:r>
    </w:p>
    <w:p w14:paraId="08CD25F4" w14:textId="77777777" w:rsidR="00C613A4" w:rsidRDefault="00000000">
      <w:pPr>
        <w:ind w:left="355" w:right="41"/>
      </w:pPr>
      <w:r>
        <w:rPr>
          <w:u w:val="single" w:color="000000"/>
        </w:rPr>
        <w:t>Kim</w:t>
      </w:r>
      <w:r>
        <w:t xml:space="preserve">, J., </w:t>
      </w:r>
      <w:proofErr w:type="spellStart"/>
      <w:r>
        <w:rPr>
          <w:u w:val="single" w:color="000000"/>
        </w:rPr>
        <w:t>Pilarz</w:t>
      </w:r>
      <w:proofErr w:type="spellEnd"/>
      <w:r>
        <w:t xml:space="preserve">, A., </w:t>
      </w:r>
      <w:r>
        <w:rPr>
          <w:u w:val="single" w:color="000000"/>
        </w:rPr>
        <w:t>Hong</w:t>
      </w:r>
      <w:r>
        <w:t xml:space="preserve">, Y., </w:t>
      </w:r>
      <w:proofErr w:type="spellStart"/>
      <w:r>
        <w:rPr>
          <w:b/>
        </w:rPr>
        <w:t>Henly</w:t>
      </w:r>
      <w:proofErr w:type="spellEnd"/>
      <w:r>
        <w:rPr>
          <w:b/>
        </w:rPr>
        <w:t>, J.R</w:t>
      </w:r>
      <w:r>
        <w:t xml:space="preserve">., &amp; Sandstrom, H. (2022). Does instability in child-care subsidy use contribute to instability in child-care arrangements? Social Service Review, Vol 96(4). </w:t>
      </w:r>
    </w:p>
    <w:p w14:paraId="4135A468" w14:textId="77777777" w:rsidR="00C613A4" w:rsidRDefault="00000000">
      <w:pPr>
        <w:spacing w:after="0" w:line="259" w:lineRule="auto"/>
        <w:ind w:left="360" w:right="0" w:firstLine="0"/>
      </w:pPr>
      <w:r>
        <w:t xml:space="preserve"> </w:t>
      </w:r>
    </w:p>
    <w:p w14:paraId="41F10E69" w14:textId="77777777" w:rsidR="00C613A4" w:rsidRDefault="00000000">
      <w:pPr>
        <w:ind w:left="355" w:right="41"/>
      </w:pPr>
      <w:proofErr w:type="spellStart"/>
      <w:r>
        <w:rPr>
          <w:b/>
        </w:rPr>
        <w:t>Henly</w:t>
      </w:r>
      <w:proofErr w:type="spellEnd"/>
      <w:r>
        <w:rPr>
          <w:b/>
        </w:rPr>
        <w:t>, J.R</w:t>
      </w:r>
      <w:r>
        <w:t xml:space="preserve">., Lambert, S.J., &amp; Dresser, L. J. (2021). The New Realities of Working-Class Jobs Since the Great Recession: Innovations in Employment Regulation, Social Policy, and Worker Organization.  </w:t>
      </w:r>
      <w:r>
        <w:rPr>
          <w:i/>
        </w:rPr>
        <w:t>What has happened to the American Working Class since the Great Recession? (2009-2019).</w:t>
      </w:r>
      <w:r>
        <w:t xml:space="preserve"> ANNALS of The American Academy of Political and Social Science, 695(1): 208-224. </w:t>
      </w:r>
    </w:p>
    <w:p w14:paraId="57C2A9CF" w14:textId="77777777" w:rsidR="00C613A4" w:rsidRDefault="00000000">
      <w:pPr>
        <w:spacing w:after="0" w:line="259" w:lineRule="auto"/>
        <w:ind w:left="0" w:right="0" w:firstLine="0"/>
      </w:pPr>
      <w:r>
        <w:t xml:space="preserve"> </w:t>
      </w:r>
    </w:p>
    <w:p w14:paraId="61F957F8" w14:textId="77777777" w:rsidR="00C613A4" w:rsidRDefault="00000000">
      <w:pPr>
        <w:ind w:left="355" w:right="41"/>
      </w:pPr>
      <w:r>
        <w:rPr>
          <w:u w:val="single" w:color="000000"/>
        </w:rPr>
        <w:t>Kim</w:t>
      </w:r>
      <w:r>
        <w:t>, J. &amp;</w:t>
      </w:r>
      <w:r>
        <w:rPr>
          <w:b/>
        </w:rPr>
        <w:t xml:space="preserve"> </w:t>
      </w:r>
      <w:proofErr w:type="spellStart"/>
      <w:r>
        <w:rPr>
          <w:b/>
        </w:rPr>
        <w:t>Henly</w:t>
      </w:r>
      <w:proofErr w:type="spellEnd"/>
      <w:r>
        <w:rPr>
          <w:b/>
        </w:rPr>
        <w:t xml:space="preserve">, J.R. </w:t>
      </w:r>
      <w:r>
        <w:t xml:space="preserve">(2021). Dynamics of Child Care Subsidy Use and Material Hardship. </w:t>
      </w:r>
      <w:r>
        <w:rPr>
          <w:i/>
        </w:rPr>
        <w:t xml:space="preserve">Children and Youth Services Review, 124(1012). </w:t>
      </w:r>
      <w:r>
        <w:rPr>
          <w:u w:val="single" w:color="000000"/>
        </w:rPr>
        <w:t>https://doi.org/10.1016/j.childyouth.2021.105979</w:t>
      </w:r>
      <w:r>
        <w:t xml:space="preserve"> </w:t>
      </w:r>
    </w:p>
    <w:p w14:paraId="35B0A2E8" w14:textId="77777777" w:rsidR="00C613A4" w:rsidRDefault="00000000">
      <w:pPr>
        <w:spacing w:after="0" w:line="259" w:lineRule="auto"/>
        <w:ind w:left="360" w:right="0" w:firstLine="0"/>
      </w:pPr>
      <w:r>
        <w:rPr>
          <w:b/>
        </w:rPr>
        <w:t xml:space="preserve"> </w:t>
      </w:r>
    </w:p>
    <w:p w14:paraId="546661A4" w14:textId="77777777" w:rsidR="00C613A4" w:rsidRDefault="00000000">
      <w:pPr>
        <w:ind w:left="355" w:right="41"/>
      </w:pPr>
      <w:r>
        <w:rPr>
          <w:u w:val="single" w:color="000000"/>
        </w:rPr>
        <w:t>Hong</w:t>
      </w:r>
      <w:r>
        <w:t xml:space="preserve">, S. &amp; </w:t>
      </w:r>
      <w:proofErr w:type="spellStart"/>
      <w:r>
        <w:rPr>
          <w:b/>
        </w:rPr>
        <w:t>Henly</w:t>
      </w:r>
      <w:proofErr w:type="spellEnd"/>
      <w:r>
        <w:rPr>
          <w:b/>
        </w:rPr>
        <w:t>, J.R.</w:t>
      </w:r>
      <w:r>
        <w:t xml:space="preserve"> (2020). Supplemental Nutrition Assistance Program and School Readiness Skills. </w:t>
      </w:r>
      <w:r>
        <w:rPr>
          <w:i/>
        </w:rPr>
        <w:t>Children and Youth Services Review, 114,</w:t>
      </w:r>
      <w:r>
        <w:t xml:space="preserve"> early access available online: </w:t>
      </w:r>
    </w:p>
    <w:p w14:paraId="76BCB5BA" w14:textId="77777777" w:rsidR="00C613A4" w:rsidRDefault="00000000">
      <w:pPr>
        <w:spacing w:after="5" w:line="249" w:lineRule="auto"/>
        <w:ind w:left="355" w:right="0"/>
      </w:pPr>
      <w:r>
        <w:rPr>
          <w:color w:val="0000FF"/>
          <w:u w:val="single" w:color="0000FF"/>
        </w:rPr>
        <w:t>https://doi.org/10.1016/j.childyouth.2020.105034</w:t>
      </w:r>
      <w:r>
        <w:t xml:space="preserve"> </w:t>
      </w:r>
    </w:p>
    <w:p w14:paraId="4094A904" w14:textId="77777777" w:rsidR="00C613A4" w:rsidRDefault="00000000">
      <w:pPr>
        <w:spacing w:after="0" w:line="259" w:lineRule="auto"/>
        <w:ind w:left="360" w:right="0" w:firstLine="0"/>
      </w:pPr>
      <w:r>
        <w:t xml:space="preserve"> </w:t>
      </w:r>
    </w:p>
    <w:p w14:paraId="2224CF74" w14:textId="77777777" w:rsidR="00C613A4" w:rsidRDefault="00000000">
      <w:pPr>
        <w:ind w:left="355" w:right="41"/>
      </w:pPr>
      <w:proofErr w:type="spellStart"/>
      <w:r>
        <w:rPr>
          <w:b/>
        </w:rPr>
        <w:t>Henly</w:t>
      </w:r>
      <w:proofErr w:type="spellEnd"/>
      <w:r>
        <w:rPr>
          <w:b/>
        </w:rPr>
        <w:t>, J.R.</w:t>
      </w:r>
      <w:r>
        <w:t xml:space="preserve"> (2020). Centrality of employment policies for individual and community health. </w:t>
      </w:r>
      <w:r>
        <w:rPr>
          <w:i/>
        </w:rPr>
        <w:t>American Journal of Public Health</w:t>
      </w:r>
      <w:r>
        <w:t xml:space="preserve">, 110(4), 433-435. </w:t>
      </w:r>
    </w:p>
    <w:p w14:paraId="7937562D" w14:textId="77777777" w:rsidR="00C613A4" w:rsidRDefault="00000000">
      <w:pPr>
        <w:spacing w:after="0" w:line="259" w:lineRule="auto"/>
        <w:ind w:left="360" w:right="0" w:firstLine="0"/>
      </w:pPr>
      <w:r>
        <w:t xml:space="preserve"> </w:t>
      </w:r>
    </w:p>
    <w:p w14:paraId="5AF1EFA9" w14:textId="77777777" w:rsidR="00C613A4" w:rsidRDefault="00000000">
      <w:pPr>
        <w:ind w:left="355" w:right="41"/>
      </w:pPr>
      <w:r>
        <w:t xml:space="preserve">Lambert, S.J., </w:t>
      </w:r>
      <w:proofErr w:type="spellStart"/>
      <w:r>
        <w:rPr>
          <w:b/>
        </w:rPr>
        <w:t>Henly</w:t>
      </w:r>
      <w:proofErr w:type="spellEnd"/>
      <w:r>
        <w:rPr>
          <w:b/>
        </w:rPr>
        <w:t>, J.R.,</w:t>
      </w:r>
      <w:r>
        <w:t xml:space="preserve"> </w:t>
      </w:r>
      <w:proofErr w:type="spellStart"/>
      <w:r>
        <w:rPr>
          <w:u w:val="single" w:color="000000"/>
        </w:rPr>
        <w:t>Fugiel</w:t>
      </w:r>
      <w:proofErr w:type="spellEnd"/>
      <w:r>
        <w:rPr>
          <w:u w:val="single" w:color="000000"/>
        </w:rPr>
        <w:t>, P</w:t>
      </w:r>
      <w:r>
        <w:t xml:space="preserve">., </w:t>
      </w:r>
      <w:proofErr w:type="spellStart"/>
      <w:r>
        <w:rPr>
          <w:u w:val="single" w:color="000000"/>
        </w:rPr>
        <w:t>Choper</w:t>
      </w:r>
      <w:proofErr w:type="spellEnd"/>
      <w:r>
        <w:rPr>
          <w:u w:val="single" w:color="000000"/>
        </w:rPr>
        <w:t>, J.</w:t>
      </w:r>
      <w:r>
        <w:t xml:space="preserve"> (Revise and Resubmit). The magnitude and meaning of work hour volatility among early-career employees in the US. </w:t>
      </w:r>
      <w:r>
        <w:rPr>
          <w:i/>
        </w:rPr>
        <w:t xml:space="preserve">Monthly Labor Review. </w:t>
      </w:r>
    </w:p>
    <w:p w14:paraId="0E841538" w14:textId="77777777" w:rsidR="00C613A4" w:rsidRDefault="00000000">
      <w:pPr>
        <w:spacing w:after="0" w:line="259" w:lineRule="auto"/>
        <w:ind w:left="360" w:right="0" w:firstLine="0"/>
      </w:pPr>
      <w:r>
        <w:t xml:space="preserve"> </w:t>
      </w:r>
    </w:p>
    <w:p w14:paraId="7C2EAB41" w14:textId="77777777" w:rsidR="00C613A4" w:rsidRDefault="00000000">
      <w:pPr>
        <w:ind w:left="355" w:right="41"/>
      </w:pPr>
      <w:r>
        <w:rPr>
          <w:u w:val="single" w:color="000000"/>
        </w:rPr>
        <w:t>Kim</w:t>
      </w:r>
      <w:r>
        <w:t xml:space="preserve">, J.S., </w:t>
      </w:r>
      <w:proofErr w:type="spellStart"/>
      <w:r>
        <w:rPr>
          <w:b/>
        </w:rPr>
        <w:t>Henly</w:t>
      </w:r>
      <w:proofErr w:type="spellEnd"/>
      <w:r>
        <w:rPr>
          <w:b/>
        </w:rPr>
        <w:t>, J.R.</w:t>
      </w:r>
      <w:r>
        <w:t xml:space="preserve">, Golden, L., &amp; Lambert, S. (2020). Workplace Flexibility and Worker Wellbeing by Gender. </w:t>
      </w:r>
      <w:r>
        <w:rPr>
          <w:i/>
        </w:rPr>
        <w:t>Journal of Marriage and Family</w:t>
      </w:r>
      <w:r>
        <w:t xml:space="preserve">, Vol 82(3): 892-910. </w:t>
      </w:r>
      <w:r>
        <w:rPr>
          <w:i/>
        </w:rPr>
        <w:t xml:space="preserve"> </w:t>
      </w:r>
    </w:p>
    <w:p w14:paraId="256CD95F" w14:textId="77777777" w:rsidR="00C613A4" w:rsidRDefault="00000000">
      <w:pPr>
        <w:spacing w:after="0" w:line="259" w:lineRule="auto"/>
        <w:ind w:left="0" w:right="0" w:firstLine="0"/>
      </w:pPr>
      <w:r>
        <w:t xml:space="preserve"> </w:t>
      </w:r>
    </w:p>
    <w:p w14:paraId="5BDBD59F" w14:textId="77777777" w:rsidR="00C613A4" w:rsidRDefault="00000000">
      <w:pPr>
        <w:spacing w:after="5" w:line="249" w:lineRule="auto"/>
        <w:ind w:left="355" w:right="0"/>
      </w:pPr>
      <w:r>
        <w:rPr>
          <w:color w:val="2B2B2B"/>
        </w:rPr>
        <w:t xml:space="preserve">Lambert, S.J., </w:t>
      </w:r>
      <w:proofErr w:type="spellStart"/>
      <w:r>
        <w:rPr>
          <w:b/>
          <w:color w:val="2B2B2B"/>
        </w:rPr>
        <w:t>Henly</w:t>
      </w:r>
      <w:proofErr w:type="spellEnd"/>
      <w:r>
        <w:rPr>
          <w:b/>
          <w:color w:val="2B2B2B"/>
        </w:rPr>
        <w:t>, J.R.,</w:t>
      </w:r>
      <w:r>
        <w:rPr>
          <w:color w:val="2B2B2B"/>
        </w:rPr>
        <w:t xml:space="preserve"> &amp; </w:t>
      </w:r>
      <w:r>
        <w:rPr>
          <w:color w:val="2B2B2B"/>
          <w:u w:val="single" w:color="2B2B2B"/>
        </w:rPr>
        <w:t>Kim</w:t>
      </w:r>
      <w:r>
        <w:rPr>
          <w:color w:val="2B2B2B"/>
        </w:rPr>
        <w:t xml:space="preserve">, J. (2019). Precarious work schedules as a source of economic insecurity and institutional distrust. </w:t>
      </w:r>
      <w:r>
        <w:rPr>
          <w:i/>
          <w:color w:val="2B2B2B"/>
        </w:rPr>
        <w:t>RSF: The Russell Sage Foundation Journal of the Social Sciences, 5(4)</w:t>
      </w:r>
      <w:r>
        <w:rPr>
          <w:color w:val="2B2B2B"/>
        </w:rPr>
        <w:t>: 218-57.</w:t>
      </w:r>
      <w:r>
        <w:rPr>
          <w:i/>
        </w:rPr>
        <w:t xml:space="preserve"> </w:t>
      </w:r>
    </w:p>
    <w:p w14:paraId="1B9F12E0" w14:textId="77777777" w:rsidR="00C613A4" w:rsidRDefault="00000000">
      <w:pPr>
        <w:spacing w:after="0" w:line="259" w:lineRule="auto"/>
        <w:ind w:left="360" w:right="0" w:firstLine="0"/>
      </w:pPr>
      <w:r>
        <w:t xml:space="preserve"> </w:t>
      </w:r>
    </w:p>
    <w:p w14:paraId="40A3D43F" w14:textId="77777777" w:rsidR="00C613A4" w:rsidRDefault="00000000">
      <w:pPr>
        <w:spacing w:after="5" w:line="249" w:lineRule="auto"/>
        <w:ind w:left="355" w:right="0"/>
      </w:pPr>
      <w:r>
        <w:t xml:space="preserve">Lambert, S.J., </w:t>
      </w:r>
      <w:proofErr w:type="spellStart"/>
      <w:r>
        <w:rPr>
          <w:b/>
        </w:rPr>
        <w:t>Henly</w:t>
      </w:r>
      <w:proofErr w:type="spellEnd"/>
      <w:r>
        <w:rPr>
          <w:b/>
        </w:rPr>
        <w:t>, J.R.,</w:t>
      </w:r>
      <w:r>
        <w:t xml:space="preserve"> </w:t>
      </w:r>
      <w:proofErr w:type="spellStart"/>
      <w:r>
        <w:t>Schoeny</w:t>
      </w:r>
      <w:proofErr w:type="spellEnd"/>
      <w:r>
        <w:t xml:space="preserve">, M., &amp; </w:t>
      </w:r>
      <w:proofErr w:type="spellStart"/>
      <w:r>
        <w:rPr>
          <w:u w:val="single" w:color="000000"/>
        </w:rPr>
        <w:t>Jarpe</w:t>
      </w:r>
      <w:proofErr w:type="spellEnd"/>
      <w:r>
        <w:rPr>
          <w:u w:val="single" w:color="000000"/>
        </w:rPr>
        <w:t>, M.</w:t>
      </w:r>
      <w:r>
        <w:t xml:space="preserve"> (2019). </w:t>
      </w:r>
      <w:r>
        <w:rPr>
          <w:color w:val="2B2B2B"/>
        </w:rPr>
        <w:t xml:space="preserve">Increasing Schedule Predictability in Hourly </w:t>
      </w:r>
    </w:p>
    <w:p w14:paraId="6812498E" w14:textId="77777777" w:rsidR="00C613A4" w:rsidRDefault="00000000">
      <w:pPr>
        <w:spacing w:after="5" w:line="249" w:lineRule="auto"/>
        <w:ind w:left="355" w:right="0"/>
      </w:pPr>
      <w:r>
        <w:rPr>
          <w:color w:val="2B2B2B"/>
        </w:rPr>
        <w:t>Jobs: Results</w:t>
      </w:r>
      <w:r>
        <w:t xml:space="preserve"> </w:t>
      </w:r>
      <w:r>
        <w:rPr>
          <w:color w:val="2B2B2B"/>
        </w:rPr>
        <w:t>from a Randomized Experiment in a US Retail Firm.</w:t>
      </w:r>
      <w:r>
        <w:rPr>
          <w:i/>
          <w:color w:val="2B2B2B"/>
        </w:rPr>
        <w:t xml:space="preserve"> Work and Occupations, </w:t>
      </w:r>
      <w:r>
        <w:rPr>
          <w:color w:val="333333"/>
        </w:rPr>
        <w:t>46(2):176-226.</w:t>
      </w:r>
      <w:r>
        <w:rPr>
          <w:i/>
        </w:rPr>
        <w:t xml:space="preserve"> </w:t>
      </w:r>
    </w:p>
    <w:p w14:paraId="209CB02B" w14:textId="77777777" w:rsidR="00C613A4" w:rsidRDefault="00000000">
      <w:pPr>
        <w:spacing w:after="0" w:line="259" w:lineRule="auto"/>
        <w:ind w:left="360" w:right="0" w:firstLine="0"/>
      </w:pPr>
      <w:r>
        <w:t xml:space="preserve"> </w:t>
      </w:r>
    </w:p>
    <w:p w14:paraId="361F2475" w14:textId="77777777" w:rsidR="00C613A4" w:rsidRDefault="00000000">
      <w:pPr>
        <w:ind w:left="355" w:right="41"/>
      </w:pPr>
      <w:proofErr w:type="spellStart"/>
      <w:r>
        <w:t>McCrate</w:t>
      </w:r>
      <w:proofErr w:type="spellEnd"/>
      <w:r>
        <w:t xml:space="preserve">, E., Lambert, S.J., &amp; </w:t>
      </w:r>
      <w:proofErr w:type="spellStart"/>
      <w:r>
        <w:rPr>
          <w:b/>
        </w:rPr>
        <w:t>Henly</w:t>
      </w:r>
      <w:proofErr w:type="spellEnd"/>
      <w:r>
        <w:rPr>
          <w:b/>
        </w:rPr>
        <w:t>, J.R.</w:t>
      </w:r>
      <w:r>
        <w:t xml:space="preserve"> (2019). Competing for hours: Unstable work schedules and underemployment among hourly workers in Canada. </w:t>
      </w:r>
      <w:r>
        <w:rPr>
          <w:i/>
        </w:rPr>
        <w:t>Cambridge Journal of Economics</w:t>
      </w:r>
      <w:r>
        <w:t xml:space="preserve">, </w:t>
      </w:r>
      <w:r>
        <w:rPr>
          <w:color w:val="2A2A2A"/>
        </w:rPr>
        <w:t>43(5), 1287–1314.</w:t>
      </w:r>
      <w:r>
        <w:rPr>
          <w:i/>
        </w:rPr>
        <w:t xml:space="preserve"> </w:t>
      </w:r>
    </w:p>
    <w:p w14:paraId="63C6773D" w14:textId="77777777" w:rsidR="00C613A4" w:rsidRDefault="00000000">
      <w:pPr>
        <w:spacing w:after="0" w:line="259" w:lineRule="auto"/>
        <w:ind w:left="360" w:right="0" w:firstLine="0"/>
      </w:pPr>
      <w:r>
        <w:t xml:space="preserve"> </w:t>
      </w:r>
    </w:p>
    <w:p w14:paraId="4FD95E17" w14:textId="77777777" w:rsidR="00C613A4" w:rsidRDefault="00000000">
      <w:pPr>
        <w:ind w:left="355" w:right="41"/>
      </w:pPr>
      <w:r>
        <w:rPr>
          <w:u w:val="single" w:color="000000"/>
        </w:rPr>
        <w:t>Barnes</w:t>
      </w:r>
      <w:r>
        <w:t>, C. &amp;</w:t>
      </w:r>
      <w:r>
        <w:rPr>
          <w:b/>
        </w:rPr>
        <w:t xml:space="preserve"> </w:t>
      </w:r>
      <w:proofErr w:type="spellStart"/>
      <w:r>
        <w:rPr>
          <w:b/>
        </w:rPr>
        <w:t>Henly</w:t>
      </w:r>
      <w:proofErr w:type="spellEnd"/>
      <w:r>
        <w:rPr>
          <w:b/>
        </w:rPr>
        <w:t xml:space="preserve">, J.R. </w:t>
      </w:r>
      <w:r>
        <w:t xml:space="preserve">(2018). They are underpaid and understaffed”: How clients interpret encounters with street-level bureaucrats. </w:t>
      </w:r>
      <w:r>
        <w:rPr>
          <w:i/>
        </w:rPr>
        <w:t>Journal of Public Administration Research and Theory</w:t>
      </w:r>
      <w:r>
        <w:t xml:space="preserve">, 28(2): 165-181. </w:t>
      </w:r>
    </w:p>
    <w:p w14:paraId="60FB66A7" w14:textId="77777777" w:rsidR="00C613A4" w:rsidRDefault="00000000">
      <w:pPr>
        <w:spacing w:after="0" w:line="259" w:lineRule="auto"/>
        <w:ind w:left="360" w:right="0" w:firstLine="0"/>
      </w:pPr>
      <w:r>
        <w:t xml:space="preserve"> </w:t>
      </w:r>
    </w:p>
    <w:p w14:paraId="279E0DC1" w14:textId="77777777" w:rsidR="00C613A4" w:rsidRDefault="00000000">
      <w:pPr>
        <w:ind w:left="355" w:right="41"/>
      </w:pPr>
      <w:r>
        <w:rPr>
          <w:u w:val="single" w:color="000000"/>
        </w:rPr>
        <w:lastRenderedPageBreak/>
        <w:t>Reza</w:t>
      </w:r>
      <w:r>
        <w:t xml:space="preserve">, H. &amp; </w:t>
      </w:r>
      <w:proofErr w:type="spellStart"/>
      <w:r>
        <w:rPr>
          <w:b/>
        </w:rPr>
        <w:t>Henly</w:t>
      </w:r>
      <w:proofErr w:type="spellEnd"/>
      <w:r>
        <w:rPr>
          <w:b/>
        </w:rPr>
        <w:t xml:space="preserve">, J.R. </w:t>
      </w:r>
      <w:r>
        <w:t>(2018). Health crises, social support, and caregiving practices among street children in Bangladesh.</w:t>
      </w:r>
      <w:r>
        <w:rPr>
          <w:i/>
        </w:rPr>
        <w:t xml:space="preserve"> Children and Youth Services Review, 88: 229-240.</w:t>
      </w:r>
      <w:r>
        <w:t xml:space="preserve"> </w:t>
      </w:r>
    </w:p>
    <w:p w14:paraId="75826CF7" w14:textId="77777777" w:rsidR="00C613A4" w:rsidRDefault="00000000">
      <w:pPr>
        <w:spacing w:after="0" w:line="259" w:lineRule="auto"/>
        <w:ind w:left="0" w:right="0" w:firstLine="0"/>
      </w:pPr>
      <w:r>
        <w:t xml:space="preserve"> </w:t>
      </w:r>
    </w:p>
    <w:p w14:paraId="279B475A" w14:textId="77777777" w:rsidR="00C613A4" w:rsidRDefault="00000000">
      <w:pPr>
        <w:ind w:left="355" w:right="41"/>
      </w:pPr>
      <w:proofErr w:type="spellStart"/>
      <w:r>
        <w:rPr>
          <w:b/>
        </w:rPr>
        <w:t>Henly</w:t>
      </w:r>
      <w:proofErr w:type="spellEnd"/>
      <w:r>
        <w:rPr>
          <w:b/>
        </w:rPr>
        <w:t>, J.R.</w:t>
      </w:r>
      <w:r>
        <w:t xml:space="preserve">, </w:t>
      </w:r>
      <w:proofErr w:type="spellStart"/>
      <w:r>
        <w:t>Lein</w:t>
      </w:r>
      <w:proofErr w:type="spellEnd"/>
      <w:r>
        <w:t xml:space="preserve">, L., </w:t>
      </w:r>
      <w:proofErr w:type="spellStart"/>
      <w:r>
        <w:t>Romich</w:t>
      </w:r>
      <w:proofErr w:type="spellEnd"/>
      <w:r>
        <w:t xml:space="preserve">, J., Shanks, T., </w:t>
      </w:r>
      <w:proofErr w:type="spellStart"/>
      <w:r>
        <w:t>Sherraden</w:t>
      </w:r>
      <w:proofErr w:type="spellEnd"/>
      <w:r>
        <w:t xml:space="preserve">, M., Tillotson, A., &amp; Jones, R. (2018). Grand </w:t>
      </w:r>
    </w:p>
    <w:p w14:paraId="0B0D18D9" w14:textId="77777777" w:rsidR="00C613A4" w:rsidRDefault="00000000">
      <w:pPr>
        <w:ind w:left="355" w:right="41"/>
      </w:pPr>
      <w:r>
        <w:t xml:space="preserve">Challenge # 10: Reduce extreme economic inequality. Chapter 11 in Rowena Fong, James </w:t>
      </w:r>
      <w:proofErr w:type="spellStart"/>
      <w:r>
        <w:t>Lubben</w:t>
      </w:r>
      <w:proofErr w:type="spellEnd"/>
      <w:r>
        <w:t xml:space="preserve">, &amp; Richard P. Barth, (Eds.) </w:t>
      </w:r>
      <w:r>
        <w:rPr>
          <w:i/>
        </w:rPr>
        <w:t xml:space="preserve">Grand Challenges for Social Work and Society. </w:t>
      </w:r>
      <w:r>
        <w:t xml:space="preserve">Oxford University Press. (Author order is alphabetical) </w:t>
      </w:r>
    </w:p>
    <w:p w14:paraId="107EE572" w14:textId="77777777" w:rsidR="00C613A4" w:rsidRDefault="00000000">
      <w:pPr>
        <w:spacing w:after="0" w:line="259" w:lineRule="auto"/>
        <w:ind w:left="0" w:right="0" w:firstLine="0"/>
      </w:pPr>
      <w:r>
        <w:rPr>
          <w:color w:val="2B2B2B"/>
        </w:rPr>
        <w:t xml:space="preserve"> </w:t>
      </w:r>
    </w:p>
    <w:p w14:paraId="6F350B1F" w14:textId="77777777" w:rsidR="00C613A4" w:rsidRDefault="00000000">
      <w:pPr>
        <w:ind w:left="355" w:right="41"/>
      </w:pPr>
      <w:proofErr w:type="spellStart"/>
      <w:r>
        <w:rPr>
          <w:b/>
        </w:rPr>
        <w:t>Henly</w:t>
      </w:r>
      <w:proofErr w:type="spellEnd"/>
      <w:r>
        <w:rPr>
          <w:b/>
        </w:rPr>
        <w:t>, J.R.</w:t>
      </w:r>
      <w:r>
        <w:t xml:space="preserve">, </w:t>
      </w:r>
      <w:r>
        <w:rPr>
          <w:u w:val="single" w:color="000000"/>
        </w:rPr>
        <w:t>Kim</w:t>
      </w:r>
      <w:r>
        <w:t xml:space="preserve">, J., Sandstrom, H., </w:t>
      </w:r>
      <w:proofErr w:type="spellStart"/>
      <w:r>
        <w:rPr>
          <w:u w:val="single" w:color="000000"/>
        </w:rPr>
        <w:t>Pilarz</w:t>
      </w:r>
      <w:proofErr w:type="spellEnd"/>
      <w:r>
        <w:rPr>
          <w:u w:val="single" w:color="000000"/>
        </w:rPr>
        <w:t>, A.</w:t>
      </w:r>
      <w:r>
        <w:t xml:space="preserve">, &amp; </w:t>
      </w:r>
      <w:proofErr w:type="spellStart"/>
      <w:r>
        <w:t>Claessens</w:t>
      </w:r>
      <w:proofErr w:type="spellEnd"/>
      <w:r>
        <w:t xml:space="preserve">, A. (2017). What Explains Short Spells on Child Care Subsidies? </w:t>
      </w:r>
      <w:r>
        <w:rPr>
          <w:i/>
        </w:rPr>
        <w:t>Social Service Review</w:t>
      </w:r>
      <w:r>
        <w:t>, 91(3): 488-533</w:t>
      </w:r>
      <w:r>
        <w:rPr>
          <w:i/>
        </w:rPr>
        <w:t xml:space="preserve">. </w:t>
      </w:r>
      <w:r>
        <w:t xml:space="preserve"> </w:t>
      </w:r>
    </w:p>
    <w:p w14:paraId="60F893C1" w14:textId="77777777" w:rsidR="00C613A4" w:rsidRDefault="00000000">
      <w:pPr>
        <w:spacing w:after="0" w:line="259" w:lineRule="auto"/>
        <w:ind w:left="360" w:right="0" w:firstLine="0"/>
      </w:pPr>
      <w:r>
        <w:t xml:space="preserve"> </w:t>
      </w:r>
    </w:p>
    <w:p w14:paraId="3B4937BE" w14:textId="77777777" w:rsidR="00C613A4" w:rsidRDefault="00000000">
      <w:pPr>
        <w:ind w:left="355" w:right="41"/>
      </w:pPr>
      <w:proofErr w:type="spellStart"/>
      <w:r>
        <w:rPr>
          <w:b/>
        </w:rPr>
        <w:t>Henly</w:t>
      </w:r>
      <w:proofErr w:type="spellEnd"/>
      <w:r>
        <w:rPr>
          <w:b/>
        </w:rPr>
        <w:t>, J.R.</w:t>
      </w:r>
      <w:r>
        <w:t xml:space="preserve">, Sandstrom, H., &amp; </w:t>
      </w:r>
      <w:proofErr w:type="spellStart"/>
      <w:r>
        <w:rPr>
          <w:u w:val="single" w:color="000000"/>
        </w:rPr>
        <w:t>Pilarz</w:t>
      </w:r>
      <w:proofErr w:type="spellEnd"/>
      <w:r>
        <w:rPr>
          <w:u w:val="single" w:color="000000"/>
        </w:rPr>
        <w:t>, A</w:t>
      </w:r>
      <w:r>
        <w:t xml:space="preserve">. (2017). </w:t>
      </w:r>
      <w:proofErr w:type="gramStart"/>
      <w:r>
        <w:t>Child care</w:t>
      </w:r>
      <w:proofErr w:type="gramEnd"/>
      <w:r>
        <w:t xml:space="preserve"> assistance as work-family support: Meeting the economic and caregiving needs of low-income working families in the US. Chapter 11 in M. las Heras, N. Chinchilla, &amp; M. Grau (Eds.), </w:t>
      </w:r>
      <w:r>
        <w:rPr>
          <w:i/>
        </w:rPr>
        <w:t xml:space="preserve">Work-Family Balance </w:t>
      </w:r>
      <w:proofErr w:type="gramStart"/>
      <w:r>
        <w:rPr>
          <w:i/>
        </w:rPr>
        <w:t>in Light of</w:t>
      </w:r>
      <w:proofErr w:type="gramEnd"/>
      <w:r>
        <w:rPr>
          <w:i/>
        </w:rPr>
        <w:t xml:space="preserve"> Globalization and Technology</w:t>
      </w:r>
      <w:r>
        <w:t xml:space="preserve">, </w:t>
      </w:r>
      <w:proofErr w:type="spellStart"/>
      <w:r>
        <w:t>pps</w:t>
      </w:r>
      <w:proofErr w:type="spellEnd"/>
      <w:r>
        <w:t xml:space="preserve"> 241262.  Newcastle: Cambridge Scholars Publishing.  </w:t>
      </w:r>
    </w:p>
    <w:p w14:paraId="02EC4BB2" w14:textId="77777777" w:rsidR="00C613A4" w:rsidRDefault="00000000">
      <w:pPr>
        <w:spacing w:after="0" w:line="259" w:lineRule="auto"/>
        <w:ind w:left="415" w:right="0" w:firstLine="0"/>
      </w:pPr>
      <w:r>
        <w:t xml:space="preserve"> </w:t>
      </w:r>
    </w:p>
    <w:p w14:paraId="3E208CB5" w14:textId="77777777" w:rsidR="00C613A4" w:rsidRDefault="00000000">
      <w:pPr>
        <w:ind w:left="355" w:right="41"/>
      </w:pPr>
      <w:r>
        <w:rPr>
          <w:u w:val="single" w:color="000000"/>
        </w:rPr>
        <w:t>Stanczyk</w:t>
      </w:r>
      <w:r>
        <w:t xml:space="preserve">, A.B., </w:t>
      </w:r>
      <w:proofErr w:type="spellStart"/>
      <w:r>
        <w:rPr>
          <w:b/>
        </w:rPr>
        <w:t>Henly</w:t>
      </w:r>
      <w:proofErr w:type="spellEnd"/>
      <w:r>
        <w:rPr>
          <w:b/>
        </w:rPr>
        <w:t>, J.R.,</w:t>
      </w:r>
      <w:r>
        <w:t xml:space="preserve"> Lambert, S. (2016).  Enough time for </w:t>
      </w:r>
      <w:proofErr w:type="gramStart"/>
      <w:r>
        <w:t>housework?:</w:t>
      </w:r>
      <w:proofErr w:type="gramEnd"/>
      <w:r>
        <w:t xml:space="preserve"> Low-wage work and desired housework time adjustments. </w:t>
      </w:r>
      <w:r>
        <w:rPr>
          <w:i/>
        </w:rPr>
        <w:t>Journal of Marriage and Family.</w:t>
      </w:r>
      <w:r>
        <w:rPr>
          <w:b/>
          <w:color w:val="252525"/>
        </w:rPr>
        <w:t xml:space="preserve"> </w:t>
      </w:r>
      <w:r>
        <w:rPr>
          <w:color w:val="1A1718"/>
        </w:rPr>
        <w:t xml:space="preserve">79 (February 2017): 243–260 </w:t>
      </w:r>
      <w:r>
        <w:rPr>
          <w:b/>
          <w:color w:val="252525"/>
        </w:rPr>
        <w:t xml:space="preserve">DOI: </w:t>
      </w:r>
    </w:p>
    <w:p w14:paraId="01C2D992" w14:textId="77777777" w:rsidR="00C613A4" w:rsidRDefault="00000000">
      <w:pPr>
        <w:spacing w:after="0" w:line="259" w:lineRule="auto"/>
        <w:ind w:left="360" w:right="0" w:firstLine="0"/>
      </w:pPr>
      <w:r>
        <w:rPr>
          <w:color w:val="252525"/>
        </w:rPr>
        <w:t xml:space="preserve">10.1111/jomf.12344  </w:t>
      </w:r>
      <w:r>
        <w:t xml:space="preserve"> </w:t>
      </w:r>
    </w:p>
    <w:p w14:paraId="2B216A0A" w14:textId="77777777" w:rsidR="00C613A4" w:rsidRDefault="00000000">
      <w:pPr>
        <w:spacing w:after="0" w:line="259" w:lineRule="auto"/>
        <w:ind w:left="360" w:right="0" w:firstLine="0"/>
      </w:pPr>
      <w:r>
        <w:t xml:space="preserve"> </w:t>
      </w:r>
    </w:p>
    <w:p w14:paraId="3BEDDDB9" w14:textId="77777777" w:rsidR="00C613A4" w:rsidRDefault="00000000">
      <w:pPr>
        <w:ind w:left="355" w:right="41"/>
      </w:pPr>
      <w:r>
        <w:rPr>
          <w:u w:val="single" w:color="000000"/>
        </w:rPr>
        <w:t>Frank-Miller</w:t>
      </w:r>
      <w:r>
        <w:t xml:space="preserve">, E. G., Lambert, S.J., &amp; </w:t>
      </w:r>
      <w:proofErr w:type="spellStart"/>
      <w:r>
        <w:rPr>
          <w:b/>
        </w:rPr>
        <w:t>Henly</w:t>
      </w:r>
      <w:proofErr w:type="spellEnd"/>
      <w:r>
        <w:rPr>
          <w:b/>
        </w:rPr>
        <w:t>, J.R.</w:t>
      </w:r>
      <w:r>
        <w:t xml:space="preserve"> (2015). Age, wage, and job placement: </w:t>
      </w:r>
      <w:proofErr w:type="gramStart"/>
      <w:r>
        <w:t>Older</w:t>
      </w:r>
      <w:proofErr w:type="gramEnd"/>
      <w:r>
        <w:t xml:space="preserve"> women’s experiences entering the retail sector. </w:t>
      </w:r>
      <w:r>
        <w:rPr>
          <w:i/>
        </w:rPr>
        <w:t xml:space="preserve">Journal of Women and Aging. 27(2), 157-173. </w:t>
      </w:r>
      <w:r>
        <w:t xml:space="preserve"> </w:t>
      </w:r>
    </w:p>
    <w:p w14:paraId="2F5FD5C1" w14:textId="77777777" w:rsidR="00C613A4" w:rsidRDefault="00000000">
      <w:pPr>
        <w:spacing w:after="0" w:line="259" w:lineRule="auto"/>
        <w:ind w:left="360" w:right="0" w:firstLine="0"/>
      </w:pPr>
      <w:r>
        <w:t xml:space="preserve"> </w:t>
      </w:r>
    </w:p>
    <w:p w14:paraId="0A9814E6" w14:textId="77777777" w:rsidR="00C613A4" w:rsidRDefault="00000000">
      <w:pPr>
        <w:ind w:left="355" w:right="41"/>
      </w:pPr>
      <w:proofErr w:type="spellStart"/>
      <w:r>
        <w:rPr>
          <w:b/>
        </w:rPr>
        <w:t>Henly</w:t>
      </w:r>
      <w:proofErr w:type="spellEnd"/>
      <w:r>
        <w:rPr>
          <w:b/>
        </w:rPr>
        <w:t>, J.R.</w:t>
      </w:r>
      <w:r>
        <w:t xml:space="preserve"> &amp; Lambert, S. (2014). Unpredictable work timing in retail jobs: Implications for employee work-life outcomes. </w:t>
      </w:r>
      <w:r>
        <w:rPr>
          <w:i/>
        </w:rPr>
        <w:t>Industrial and Labor Relations Revie</w:t>
      </w:r>
      <w:r>
        <w:t>w</w:t>
      </w:r>
      <w:r>
        <w:rPr>
          <w:i/>
        </w:rPr>
        <w:t>, 67</w:t>
      </w:r>
      <w:r>
        <w:t xml:space="preserve">(3), 986-1016. </w:t>
      </w:r>
    </w:p>
    <w:p w14:paraId="07666F7C" w14:textId="77777777" w:rsidR="00C613A4" w:rsidRDefault="00000000">
      <w:pPr>
        <w:spacing w:after="0" w:line="259" w:lineRule="auto"/>
        <w:ind w:left="360" w:right="0" w:firstLine="0"/>
      </w:pPr>
      <w:r>
        <w:t xml:space="preserve"> </w:t>
      </w:r>
    </w:p>
    <w:p w14:paraId="7FCF96CC" w14:textId="77777777" w:rsidR="00C613A4" w:rsidRDefault="00000000">
      <w:pPr>
        <w:ind w:left="355" w:right="41"/>
      </w:pPr>
      <w:proofErr w:type="spellStart"/>
      <w:r>
        <w:rPr>
          <w:b/>
        </w:rPr>
        <w:t>Henly</w:t>
      </w:r>
      <w:proofErr w:type="spellEnd"/>
      <w:r>
        <w:rPr>
          <w:b/>
        </w:rPr>
        <w:t>, J.R.</w:t>
      </w:r>
      <w:r>
        <w:t xml:space="preserve"> (2013).  Theoretical Perspectives on the </w:t>
      </w:r>
      <w:proofErr w:type="spellStart"/>
      <w:r>
        <w:t>Exosystem</w:t>
      </w:r>
      <w:proofErr w:type="spellEnd"/>
      <w:r>
        <w:t>:  The Accommodation Model, Chapter 5 in Weiss, H.B., Kreider, H., Lopez, M.E., &amp; Chatman-Nelson, C.M. (Eds). Preparing Educators to Engage Families (3</w:t>
      </w:r>
      <w:r>
        <w:rPr>
          <w:vertAlign w:val="superscript"/>
        </w:rPr>
        <w:t>rd</w:t>
      </w:r>
      <w:r>
        <w:t xml:space="preserve"> Edition), </w:t>
      </w:r>
      <w:proofErr w:type="spellStart"/>
      <w:r>
        <w:t>pps</w:t>
      </w:r>
      <w:proofErr w:type="spellEnd"/>
      <w:r>
        <w:t xml:space="preserve">. 70-75. Sage Publications.   </w:t>
      </w:r>
    </w:p>
    <w:p w14:paraId="59D91D7F" w14:textId="77777777" w:rsidR="00C613A4" w:rsidRDefault="00000000">
      <w:pPr>
        <w:spacing w:after="0" w:line="259" w:lineRule="auto"/>
        <w:ind w:left="0" w:right="0" w:firstLine="0"/>
      </w:pPr>
      <w:r>
        <w:t xml:space="preserve"> </w:t>
      </w:r>
    </w:p>
    <w:p w14:paraId="794D880B" w14:textId="77777777" w:rsidR="00C613A4" w:rsidRDefault="00000000">
      <w:pPr>
        <w:ind w:left="355" w:right="41"/>
      </w:pPr>
      <w:r>
        <w:t xml:space="preserve">Golden, L., </w:t>
      </w:r>
      <w:proofErr w:type="spellStart"/>
      <w:r>
        <w:rPr>
          <w:b/>
        </w:rPr>
        <w:t>Henly</w:t>
      </w:r>
      <w:proofErr w:type="spellEnd"/>
      <w:r>
        <w:rPr>
          <w:b/>
        </w:rPr>
        <w:t>, J.R</w:t>
      </w:r>
      <w:r>
        <w:t xml:space="preserve">., &amp; Lambert, S. (2013). Work Schedule Flexibility: A Contributor to Happiness? </w:t>
      </w:r>
      <w:r>
        <w:rPr>
          <w:i/>
        </w:rPr>
        <w:t>Journal of Social Research and Policy, 4</w:t>
      </w:r>
      <w:r>
        <w:t xml:space="preserve">(2), 107-135. </w:t>
      </w:r>
    </w:p>
    <w:p w14:paraId="2E691851" w14:textId="77777777" w:rsidR="00C613A4" w:rsidRDefault="00000000">
      <w:pPr>
        <w:spacing w:after="0" w:line="259" w:lineRule="auto"/>
        <w:ind w:left="360" w:right="0" w:firstLine="0"/>
      </w:pPr>
      <w:r>
        <w:t xml:space="preserve"> </w:t>
      </w:r>
    </w:p>
    <w:p w14:paraId="10D69AE5" w14:textId="77777777" w:rsidR="00C613A4" w:rsidRDefault="00000000">
      <w:pPr>
        <w:ind w:left="355" w:right="41"/>
      </w:pPr>
      <w:r>
        <w:t xml:space="preserve">Lambert, S.J. &amp; </w:t>
      </w:r>
      <w:proofErr w:type="spellStart"/>
      <w:r>
        <w:rPr>
          <w:b/>
        </w:rPr>
        <w:t>Henly</w:t>
      </w:r>
      <w:proofErr w:type="spellEnd"/>
      <w:r>
        <w:rPr>
          <w:b/>
        </w:rPr>
        <w:t>, J. R.</w:t>
      </w:r>
      <w:r>
        <w:t xml:space="preserve"> (2013). Double jeopardy: The misfit between welfare-to-work requirements and job realities.  In Evelyn </w:t>
      </w:r>
      <w:proofErr w:type="spellStart"/>
      <w:r>
        <w:t>Brodkin</w:t>
      </w:r>
      <w:proofErr w:type="spellEnd"/>
      <w:r>
        <w:t xml:space="preserve"> and Gregory Marston, eds., </w:t>
      </w:r>
      <w:proofErr w:type="gramStart"/>
      <w:r>
        <w:rPr>
          <w:i/>
        </w:rPr>
        <w:t>Work</w:t>
      </w:r>
      <w:proofErr w:type="gramEnd"/>
      <w:r>
        <w:rPr>
          <w:i/>
        </w:rPr>
        <w:t xml:space="preserve"> and the Welfare State: The Politics and Management of Policy Change</w:t>
      </w:r>
      <w:r>
        <w:t xml:space="preserve">, </w:t>
      </w:r>
      <w:proofErr w:type="spellStart"/>
      <w:r>
        <w:t>pps</w:t>
      </w:r>
      <w:proofErr w:type="spellEnd"/>
      <w:r>
        <w:t xml:space="preserve">. 69 – 84. Washington, DC:  Georgetown University Press. </w:t>
      </w:r>
    </w:p>
    <w:p w14:paraId="1400F0E7" w14:textId="77777777" w:rsidR="00C613A4" w:rsidRDefault="00000000">
      <w:pPr>
        <w:spacing w:after="0" w:line="259" w:lineRule="auto"/>
        <w:ind w:left="0" w:right="0" w:firstLine="0"/>
      </w:pPr>
      <w:r>
        <w:t xml:space="preserve"> </w:t>
      </w:r>
    </w:p>
    <w:p w14:paraId="032679C1" w14:textId="77777777" w:rsidR="00C613A4" w:rsidRDefault="00000000">
      <w:pPr>
        <w:ind w:left="355" w:right="41"/>
      </w:pPr>
      <w:proofErr w:type="spellStart"/>
      <w:r>
        <w:rPr>
          <w:u w:val="single" w:color="000000"/>
        </w:rPr>
        <w:t>Thullen</w:t>
      </w:r>
      <w:proofErr w:type="spellEnd"/>
      <w:r>
        <w:rPr>
          <w:u w:val="single" w:color="000000"/>
        </w:rPr>
        <w:t>, M.</w:t>
      </w:r>
      <w:r>
        <w:t xml:space="preserve">, </w:t>
      </w:r>
      <w:proofErr w:type="spellStart"/>
      <w:r>
        <w:rPr>
          <w:b/>
        </w:rPr>
        <w:t>Henly</w:t>
      </w:r>
      <w:proofErr w:type="spellEnd"/>
      <w:r>
        <w:rPr>
          <w:b/>
        </w:rPr>
        <w:t>, J.R.</w:t>
      </w:r>
      <w:r>
        <w:t xml:space="preserve">, Hans, S. (2012). Domain-specific trajectories of father involvement among </w:t>
      </w:r>
      <w:proofErr w:type="spellStart"/>
      <w:r>
        <w:t>lowincome</w:t>
      </w:r>
      <w:proofErr w:type="spellEnd"/>
      <w:r>
        <w:t xml:space="preserve">, young, </w:t>
      </w:r>
      <w:proofErr w:type="gramStart"/>
      <w:r>
        <w:t>African-American</w:t>
      </w:r>
      <w:proofErr w:type="gramEnd"/>
      <w:r>
        <w:t xml:space="preserve"> mothers. </w:t>
      </w:r>
      <w:r>
        <w:rPr>
          <w:i/>
        </w:rPr>
        <w:t>Journal of the Society of Social Work and Research, 3</w:t>
      </w:r>
      <w:r>
        <w:t xml:space="preserve">(3), 129144. </w:t>
      </w:r>
    </w:p>
    <w:p w14:paraId="76199E8D" w14:textId="77777777" w:rsidR="00C613A4" w:rsidRDefault="00000000">
      <w:pPr>
        <w:spacing w:after="0" w:line="259" w:lineRule="auto"/>
        <w:ind w:left="360" w:right="0" w:firstLine="0"/>
      </w:pPr>
      <w:r>
        <w:t xml:space="preserve"> </w:t>
      </w:r>
    </w:p>
    <w:p w14:paraId="4FE48554" w14:textId="77777777" w:rsidR="00C613A4" w:rsidRDefault="00000000">
      <w:pPr>
        <w:ind w:left="355" w:right="41"/>
      </w:pPr>
      <w:r>
        <w:t xml:space="preserve">Lambert, S.J., Haley-Lock, A., &amp; </w:t>
      </w:r>
      <w:proofErr w:type="spellStart"/>
      <w:r>
        <w:rPr>
          <w:b/>
        </w:rPr>
        <w:t>Henly</w:t>
      </w:r>
      <w:proofErr w:type="spellEnd"/>
      <w:r>
        <w:rPr>
          <w:b/>
        </w:rPr>
        <w:t>, J.R</w:t>
      </w:r>
      <w:r>
        <w:t xml:space="preserve">.  (2012). Schedule flexibility in hourly jobs: unanticipated consequences and promising directions. </w:t>
      </w:r>
      <w:r>
        <w:rPr>
          <w:i/>
        </w:rPr>
        <w:t>Community, Work &amp; Family, 15</w:t>
      </w:r>
      <w:r>
        <w:t>(3), 293-315.</w:t>
      </w:r>
      <w:r>
        <w:rPr>
          <w:i/>
        </w:rPr>
        <w:t xml:space="preserve"> </w:t>
      </w:r>
    </w:p>
    <w:p w14:paraId="0CDBCCE6" w14:textId="77777777" w:rsidR="00C613A4" w:rsidRDefault="00000000">
      <w:pPr>
        <w:spacing w:after="0" w:line="259" w:lineRule="auto"/>
        <w:ind w:left="360" w:right="0" w:firstLine="0"/>
      </w:pPr>
      <w:r>
        <w:rPr>
          <w:i/>
        </w:rPr>
        <w:t xml:space="preserve"> </w:t>
      </w:r>
    </w:p>
    <w:p w14:paraId="67503DD0" w14:textId="77777777" w:rsidR="00C613A4" w:rsidRDefault="00000000">
      <w:pPr>
        <w:ind w:left="355" w:right="41"/>
      </w:pPr>
      <w:r>
        <w:t xml:space="preserve">Lambert, S.J &amp; </w:t>
      </w:r>
      <w:proofErr w:type="spellStart"/>
      <w:r>
        <w:rPr>
          <w:b/>
        </w:rPr>
        <w:t>Henly</w:t>
      </w:r>
      <w:proofErr w:type="spellEnd"/>
      <w:r>
        <w:rPr>
          <w:b/>
        </w:rPr>
        <w:t>, J.R.</w:t>
      </w:r>
      <w:r>
        <w:t xml:space="preserve"> (2012). Frontline managers matter: </w:t>
      </w:r>
      <w:proofErr w:type="spellStart"/>
      <w:r>
        <w:t>Labour</w:t>
      </w:r>
      <w:proofErr w:type="spellEnd"/>
      <w:r>
        <w:t xml:space="preserve"> flexibility practices and sustained employment in hourly retail jobs in the U.S. In Chris Warhurst, Francoise </w:t>
      </w:r>
      <w:proofErr w:type="spellStart"/>
      <w:r>
        <w:t>Carré</w:t>
      </w:r>
      <w:proofErr w:type="spellEnd"/>
      <w:r>
        <w:t xml:space="preserve">, Patricia Findlay, and Chris </w:t>
      </w:r>
    </w:p>
    <w:p w14:paraId="0C603F7D" w14:textId="77777777" w:rsidR="00C613A4" w:rsidRDefault="00000000">
      <w:pPr>
        <w:spacing w:after="3"/>
        <w:ind w:left="355" w:right="26"/>
      </w:pPr>
      <w:r>
        <w:t xml:space="preserve">Tilly, eds., </w:t>
      </w:r>
      <w:r>
        <w:rPr>
          <w:i/>
        </w:rPr>
        <w:t xml:space="preserve">Are Bad Jobs Inevitable? Trends, Determinants and Responses to Job Quality in the </w:t>
      </w:r>
      <w:proofErr w:type="spellStart"/>
      <w:r>
        <w:rPr>
          <w:i/>
        </w:rPr>
        <w:t>TwentyFirst</w:t>
      </w:r>
      <w:proofErr w:type="spellEnd"/>
      <w:r>
        <w:rPr>
          <w:i/>
        </w:rPr>
        <w:t xml:space="preserve"> Century</w:t>
      </w:r>
      <w:r>
        <w:t>. England: Palgrave Macmillan, pp. 143-159</w:t>
      </w:r>
      <w:r>
        <w:rPr>
          <w:i/>
        </w:rPr>
        <w:t xml:space="preserve"> </w:t>
      </w:r>
    </w:p>
    <w:p w14:paraId="6370599A" w14:textId="77777777" w:rsidR="00C613A4" w:rsidRDefault="00000000">
      <w:pPr>
        <w:spacing w:after="0" w:line="259" w:lineRule="auto"/>
        <w:ind w:left="0" w:right="0" w:firstLine="0"/>
      </w:pPr>
      <w:r>
        <w:lastRenderedPageBreak/>
        <w:t xml:space="preserve"> </w:t>
      </w:r>
    </w:p>
    <w:p w14:paraId="682A55D0" w14:textId="77777777" w:rsidR="00C613A4" w:rsidRDefault="00000000">
      <w:pPr>
        <w:ind w:left="355" w:right="41"/>
      </w:pPr>
      <w:r>
        <w:t>Golden, L., Wiens-</w:t>
      </w:r>
      <w:proofErr w:type="spellStart"/>
      <w:r>
        <w:t>Tuers</w:t>
      </w:r>
      <w:proofErr w:type="spellEnd"/>
      <w:r>
        <w:t xml:space="preserve">, B., Lambert, S., &amp; </w:t>
      </w:r>
      <w:proofErr w:type="spellStart"/>
      <w:r>
        <w:rPr>
          <w:b/>
        </w:rPr>
        <w:t>Henly</w:t>
      </w:r>
      <w:proofErr w:type="spellEnd"/>
      <w:r>
        <w:rPr>
          <w:b/>
        </w:rPr>
        <w:t>, J.R.</w:t>
      </w:r>
      <w:r>
        <w:t xml:space="preserve"> (2011). Working time in the employment relationship: Working time, perceived </w:t>
      </w:r>
      <w:proofErr w:type="gramStart"/>
      <w:r>
        <w:t>control</w:t>
      </w:r>
      <w:proofErr w:type="gramEnd"/>
      <w:r>
        <w:t xml:space="preserve"> and work-life balance. In K. Townsend &amp; A. Wilkinson (eds.), </w:t>
      </w:r>
      <w:r>
        <w:rPr>
          <w:i/>
        </w:rPr>
        <w:t>Research Handbook on the Future of Work and Employment Relations</w:t>
      </w:r>
      <w:r>
        <w:t xml:space="preserve"> (pp. 188-211). Cheltenham UK: Edward Elgar. </w:t>
      </w:r>
    </w:p>
    <w:p w14:paraId="3B2B09D8" w14:textId="77777777" w:rsidR="00C613A4" w:rsidRDefault="00000000">
      <w:pPr>
        <w:spacing w:after="0" w:line="259" w:lineRule="auto"/>
        <w:ind w:left="360" w:right="0" w:firstLine="0"/>
      </w:pPr>
      <w:r>
        <w:t xml:space="preserve"> </w:t>
      </w:r>
    </w:p>
    <w:p w14:paraId="7D2571EA" w14:textId="77777777" w:rsidR="00C613A4" w:rsidRDefault="00000000">
      <w:pPr>
        <w:ind w:left="355" w:right="41"/>
      </w:pPr>
      <w:proofErr w:type="spellStart"/>
      <w:r>
        <w:t>Bromer</w:t>
      </w:r>
      <w:proofErr w:type="spellEnd"/>
      <w:r>
        <w:t xml:space="preserve">, J., </w:t>
      </w:r>
      <w:proofErr w:type="spellStart"/>
      <w:r>
        <w:t>Paulsell</w:t>
      </w:r>
      <w:proofErr w:type="spellEnd"/>
      <w:r>
        <w:t xml:space="preserve">, D., Porter, T., </w:t>
      </w:r>
      <w:proofErr w:type="spellStart"/>
      <w:r>
        <w:rPr>
          <w:b/>
        </w:rPr>
        <w:t>Henly</w:t>
      </w:r>
      <w:proofErr w:type="spellEnd"/>
      <w:r>
        <w:rPr>
          <w:b/>
        </w:rPr>
        <w:t>, J.R</w:t>
      </w:r>
      <w:r>
        <w:t xml:space="preserve">, </w:t>
      </w:r>
      <w:proofErr w:type="spellStart"/>
      <w:r>
        <w:t>Ramsburg</w:t>
      </w:r>
      <w:proofErr w:type="spellEnd"/>
      <w:r>
        <w:t xml:space="preserve">, D., Weber, R., &amp; Families and Quality Workgroup Members (2010).  Family-sensitive caregiving: A key component of quality in early care and education arrangements. In M. </w:t>
      </w:r>
      <w:proofErr w:type="spellStart"/>
      <w:r>
        <w:t>Zaslow</w:t>
      </w:r>
      <w:proofErr w:type="spellEnd"/>
      <w:r>
        <w:t xml:space="preserve">, I. Martinez-Beck, K. Tout, &amp; T. Halle (Eds.), </w:t>
      </w:r>
      <w:r>
        <w:rPr>
          <w:i/>
        </w:rPr>
        <w:t>Quality Measurement in Early Childhood Settings</w:t>
      </w:r>
      <w:r>
        <w:t xml:space="preserve">, </w:t>
      </w:r>
      <w:proofErr w:type="spellStart"/>
      <w:r>
        <w:t>pps</w:t>
      </w:r>
      <w:proofErr w:type="spellEnd"/>
      <w:r>
        <w:t xml:space="preserve">. 161-190. Brooks.   </w:t>
      </w:r>
    </w:p>
    <w:p w14:paraId="20902508" w14:textId="77777777" w:rsidR="00C613A4" w:rsidRDefault="00000000">
      <w:pPr>
        <w:spacing w:after="0" w:line="259" w:lineRule="auto"/>
        <w:ind w:left="360" w:right="0" w:firstLine="0"/>
      </w:pPr>
      <w:r>
        <w:t xml:space="preserve"> </w:t>
      </w:r>
    </w:p>
    <w:p w14:paraId="54E963AB" w14:textId="77777777" w:rsidR="00C613A4" w:rsidRDefault="00000000">
      <w:pPr>
        <w:ind w:left="355" w:right="41"/>
      </w:pPr>
      <w:proofErr w:type="spellStart"/>
      <w:r>
        <w:t>Bromer</w:t>
      </w:r>
      <w:proofErr w:type="spellEnd"/>
      <w:r>
        <w:t xml:space="preserve">, J. &amp; </w:t>
      </w:r>
      <w:proofErr w:type="spellStart"/>
      <w:r>
        <w:rPr>
          <w:b/>
        </w:rPr>
        <w:t>Henly</w:t>
      </w:r>
      <w:proofErr w:type="spellEnd"/>
      <w:r>
        <w:rPr>
          <w:b/>
        </w:rPr>
        <w:t>, J.R.</w:t>
      </w:r>
      <w:r>
        <w:t xml:space="preserve"> (2009).  The work-family support roles of </w:t>
      </w:r>
      <w:proofErr w:type="gramStart"/>
      <w:r>
        <w:t>child care</w:t>
      </w:r>
      <w:proofErr w:type="gramEnd"/>
      <w:r>
        <w:t xml:space="preserve"> providers across settings.  </w:t>
      </w:r>
      <w:r>
        <w:rPr>
          <w:i/>
        </w:rPr>
        <w:t>Early Childhood Research Quarterly, 24</w:t>
      </w:r>
      <w:r>
        <w:t xml:space="preserve">(3), 271-288. </w:t>
      </w:r>
    </w:p>
    <w:p w14:paraId="18A18711" w14:textId="77777777" w:rsidR="00C613A4" w:rsidRDefault="00000000">
      <w:pPr>
        <w:spacing w:after="0" w:line="259" w:lineRule="auto"/>
        <w:ind w:left="360" w:right="0" w:firstLine="0"/>
      </w:pPr>
      <w:r>
        <w:t xml:space="preserve"> </w:t>
      </w:r>
    </w:p>
    <w:p w14:paraId="07C758E4" w14:textId="77777777" w:rsidR="00C613A4" w:rsidRDefault="00000000">
      <w:pPr>
        <w:ind w:left="355" w:right="41"/>
      </w:pPr>
      <w:r>
        <w:rPr>
          <w:u w:val="single" w:color="000000"/>
        </w:rPr>
        <w:t>Campbell</w:t>
      </w:r>
      <w:r>
        <w:t xml:space="preserve">, E., </w:t>
      </w:r>
      <w:proofErr w:type="spellStart"/>
      <w:r>
        <w:rPr>
          <w:b/>
        </w:rPr>
        <w:t>Henly</w:t>
      </w:r>
      <w:proofErr w:type="spellEnd"/>
      <w:r>
        <w:rPr>
          <w:b/>
        </w:rPr>
        <w:t>, J.R.</w:t>
      </w:r>
      <w:r>
        <w:t xml:space="preserve">, Elliott, D., Irwin, K. (2009). Subjective constructions of neighborhood boundaries. </w:t>
      </w:r>
      <w:r>
        <w:rPr>
          <w:i/>
        </w:rPr>
        <w:t>Journal of Urban Affai</w:t>
      </w:r>
      <w:r>
        <w:t xml:space="preserve">rs, 31(4), 461-490. </w:t>
      </w:r>
    </w:p>
    <w:p w14:paraId="05A9E1C6" w14:textId="77777777" w:rsidR="00C613A4" w:rsidRDefault="00000000">
      <w:pPr>
        <w:spacing w:after="0" w:line="259" w:lineRule="auto"/>
        <w:ind w:left="400" w:right="0" w:firstLine="0"/>
      </w:pPr>
      <w:r>
        <w:t xml:space="preserve">  </w:t>
      </w:r>
    </w:p>
    <w:p w14:paraId="61470C38" w14:textId="77777777" w:rsidR="00C613A4" w:rsidRDefault="00000000">
      <w:pPr>
        <w:ind w:left="355" w:right="41"/>
      </w:pPr>
      <w:r>
        <w:t xml:space="preserve">Lambert, S. &amp; </w:t>
      </w:r>
      <w:proofErr w:type="spellStart"/>
      <w:r>
        <w:rPr>
          <w:b/>
        </w:rPr>
        <w:t>Henly</w:t>
      </w:r>
      <w:proofErr w:type="spellEnd"/>
      <w:r>
        <w:rPr>
          <w:b/>
        </w:rPr>
        <w:t>, J.R</w:t>
      </w:r>
      <w:r>
        <w:t xml:space="preserve">. (2007). Lower-level jobs and work-family studies. In </w:t>
      </w:r>
      <w:r>
        <w:rPr>
          <w:i/>
        </w:rPr>
        <w:t>Work family encyclopedia</w:t>
      </w:r>
      <w:r>
        <w:t xml:space="preserve">, eds. P. </w:t>
      </w:r>
      <w:proofErr w:type="spellStart"/>
      <w:r>
        <w:t>Raskin</w:t>
      </w:r>
      <w:proofErr w:type="spellEnd"/>
      <w:r>
        <w:t xml:space="preserve"> &amp; M. Pitt </w:t>
      </w:r>
      <w:proofErr w:type="spellStart"/>
      <w:r>
        <w:t>Catsouphes</w:t>
      </w:r>
      <w:proofErr w:type="spellEnd"/>
      <w:r>
        <w:t>. Sloan Work-Family</w:t>
      </w:r>
      <w:r>
        <w:rPr>
          <w:i/>
        </w:rPr>
        <w:t xml:space="preserve"> </w:t>
      </w:r>
      <w:r>
        <w:t xml:space="preserve">Research Network, Boston College. </w:t>
      </w:r>
    </w:p>
    <w:p w14:paraId="7DACAF62" w14:textId="77777777" w:rsidR="00C613A4" w:rsidRDefault="00000000">
      <w:pPr>
        <w:ind w:left="355" w:right="41"/>
      </w:pPr>
      <w:proofErr w:type="spellStart"/>
      <w:r>
        <w:rPr>
          <w:b/>
        </w:rPr>
        <w:t>Henly</w:t>
      </w:r>
      <w:proofErr w:type="spellEnd"/>
      <w:r>
        <w:rPr>
          <w:b/>
        </w:rPr>
        <w:t>, J. R.</w:t>
      </w:r>
      <w:r>
        <w:t xml:space="preserve">, </w:t>
      </w:r>
      <w:r>
        <w:rPr>
          <w:u w:val="single" w:color="000000"/>
        </w:rPr>
        <w:t>Shaefer</w:t>
      </w:r>
      <w:r>
        <w:t xml:space="preserve">, H.L., &amp; Waxman, R.E. (2006). Nonstandard work schedules: Employer- and employee-driven flexibility in retail jobs. </w:t>
      </w:r>
      <w:r>
        <w:rPr>
          <w:i/>
        </w:rPr>
        <w:t>Social Service Review, 80,</w:t>
      </w:r>
      <w:r>
        <w:t xml:space="preserve"> 609–634. </w:t>
      </w:r>
    </w:p>
    <w:p w14:paraId="64D14A25" w14:textId="77777777" w:rsidR="00C613A4" w:rsidRDefault="00000000">
      <w:pPr>
        <w:spacing w:after="0" w:line="259" w:lineRule="auto"/>
        <w:ind w:left="360" w:right="0" w:firstLine="0"/>
      </w:pPr>
      <w:r>
        <w:t xml:space="preserve"> </w:t>
      </w:r>
    </w:p>
    <w:p w14:paraId="4C165DE9" w14:textId="77777777" w:rsidR="00C613A4" w:rsidRDefault="00000000">
      <w:pPr>
        <w:ind w:left="355" w:right="41"/>
      </w:pPr>
      <w:proofErr w:type="spellStart"/>
      <w:r>
        <w:rPr>
          <w:b/>
        </w:rPr>
        <w:t>Henly</w:t>
      </w:r>
      <w:proofErr w:type="spellEnd"/>
      <w:r>
        <w:rPr>
          <w:b/>
        </w:rPr>
        <w:t>, J.R</w:t>
      </w:r>
      <w:r>
        <w:t xml:space="preserve">., Danziger, S.K., &amp; </w:t>
      </w:r>
      <w:r>
        <w:rPr>
          <w:u w:val="single" w:color="000000"/>
        </w:rPr>
        <w:t>Offer</w:t>
      </w:r>
      <w:r>
        <w:t xml:space="preserve">, S. (2005). The contribution of social support to the material wellbeing of low-income families. </w:t>
      </w:r>
      <w:r>
        <w:rPr>
          <w:i/>
        </w:rPr>
        <w:t>Journal of Marriage and Family, 67</w:t>
      </w:r>
      <w:r>
        <w:t xml:space="preserve">, 122-140. (Awarded the 2007 Excellence in Research Award, Society of Social Work and Research.) </w:t>
      </w:r>
    </w:p>
    <w:p w14:paraId="111D7FC6" w14:textId="77777777" w:rsidR="00C613A4" w:rsidRDefault="00000000">
      <w:pPr>
        <w:spacing w:after="0" w:line="259" w:lineRule="auto"/>
        <w:ind w:left="360" w:right="0" w:firstLine="0"/>
      </w:pPr>
      <w:r>
        <w:t xml:space="preserve"> </w:t>
      </w:r>
    </w:p>
    <w:p w14:paraId="33BB9763" w14:textId="77777777" w:rsidR="00C613A4" w:rsidRDefault="00000000">
      <w:pPr>
        <w:ind w:left="355" w:right="41"/>
      </w:pPr>
      <w:proofErr w:type="spellStart"/>
      <w:r>
        <w:rPr>
          <w:b/>
        </w:rPr>
        <w:t>Henly</w:t>
      </w:r>
      <w:proofErr w:type="spellEnd"/>
      <w:r>
        <w:rPr>
          <w:b/>
        </w:rPr>
        <w:t>, J.R.</w:t>
      </w:r>
      <w:r>
        <w:t xml:space="preserve"> &amp; Lambert, S. (2005). Nonstandard work and child-care needs of low-income parents. Chapter 30 in Bianchi, S.M., Casper, L.M., &amp; King, R.B. (Eds.), </w:t>
      </w:r>
      <w:r>
        <w:rPr>
          <w:i/>
        </w:rPr>
        <w:t xml:space="preserve">Work, Family, Health, and Well-Being, 473-492. </w:t>
      </w:r>
      <w:r>
        <w:t xml:space="preserve">Lawrence Erlbaum Associates, Inc. </w:t>
      </w:r>
    </w:p>
    <w:p w14:paraId="3EAB7D3E" w14:textId="77777777" w:rsidR="00C613A4" w:rsidRDefault="00000000">
      <w:pPr>
        <w:spacing w:after="0" w:line="259" w:lineRule="auto"/>
        <w:ind w:left="360" w:right="0" w:firstLine="0"/>
      </w:pPr>
      <w:r>
        <w:t xml:space="preserve"> </w:t>
      </w:r>
    </w:p>
    <w:p w14:paraId="53F089EA" w14:textId="77777777" w:rsidR="00C613A4" w:rsidRDefault="00000000">
      <w:pPr>
        <w:ind w:left="355" w:right="41"/>
      </w:pPr>
      <w:r>
        <w:rPr>
          <w:u w:val="single" w:color="000000"/>
        </w:rPr>
        <w:t>Lyons</w:t>
      </w:r>
      <w:r>
        <w:t xml:space="preserve">, S., </w:t>
      </w:r>
      <w:proofErr w:type="spellStart"/>
      <w:r>
        <w:rPr>
          <w:b/>
        </w:rPr>
        <w:t>Henly</w:t>
      </w:r>
      <w:proofErr w:type="spellEnd"/>
      <w:r>
        <w:rPr>
          <w:b/>
        </w:rPr>
        <w:t>, J.R.</w:t>
      </w:r>
      <w:r>
        <w:t xml:space="preserve">, &amp; </w:t>
      </w:r>
      <w:proofErr w:type="spellStart"/>
      <w:r>
        <w:t>Schuerman</w:t>
      </w:r>
      <w:proofErr w:type="spellEnd"/>
      <w:r>
        <w:t xml:space="preserve">, J. (2005). Informal support in maltreating families: Its effect on parenting practices. </w:t>
      </w:r>
      <w:r>
        <w:rPr>
          <w:i/>
        </w:rPr>
        <w:t>Children and Youth Services Review, 27</w:t>
      </w:r>
      <w:r>
        <w:t xml:space="preserve">(1), 21-38. </w:t>
      </w:r>
    </w:p>
    <w:p w14:paraId="4DE7C068" w14:textId="77777777" w:rsidR="00C613A4" w:rsidRDefault="00000000">
      <w:pPr>
        <w:spacing w:after="0" w:line="259" w:lineRule="auto"/>
        <w:ind w:left="360" w:right="0" w:firstLine="0"/>
      </w:pPr>
      <w:r>
        <w:t xml:space="preserve"> </w:t>
      </w:r>
    </w:p>
    <w:p w14:paraId="4ECD2CEC" w14:textId="77777777" w:rsidR="00C613A4" w:rsidRDefault="00000000">
      <w:pPr>
        <w:ind w:left="355" w:right="41"/>
      </w:pPr>
      <w:proofErr w:type="spellStart"/>
      <w:r>
        <w:t>Bromer</w:t>
      </w:r>
      <w:proofErr w:type="spellEnd"/>
      <w:r>
        <w:t xml:space="preserve">, J. &amp; </w:t>
      </w:r>
      <w:proofErr w:type="spellStart"/>
      <w:r>
        <w:rPr>
          <w:b/>
        </w:rPr>
        <w:t>Henly</w:t>
      </w:r>
      <w:proofErr w:type="spellEnd"/>
      <w:r>
        <w:rPr>
          <w:b/>
        </w:rPr>
        <w:t>, J.R.</w:t>
      </w:r>
      <w:r>
        <w:t xml:space="preserve"> (2004). </w:t>
      </w:r>
      <w:proofErr w:type="gramStart"/>
      <w:r>
        <w:t>Child care</w:t>
      </w:r>
      <w:proofErr w:type="gramEnd"/>
      <w:r>
        <w:t xml:space="preserve"> as family support: Caregiving practices across child care providers. </w:t>
      </w:r>
      <w:r>
        <w:rPr>
          <w:i/>
        </w:rPr>
        <w:t>Children and Youth Services Review, 26</w:t>
      </w:r>
      <w:r>
        <w:t xml:space="preserve">(10), 941-964. </w:t>
      </w:r>
    </w:p>
    <w:p w14:paraId="30413D17" w14:textId="77777777" w:rsidR="00C613A4" w:rsidRDefault="00000000">
      <w:pPr>
        <w:spacing w:after="0" w:line="259" w:lineRule="auto"/>
        <w:ind w:left="360" w:right="0" w:firstLine="0"/>
      </w:pPr>
      <w:r>
        <w:t xml:space="preserve"> </w:t>
      </w:r>
    </w:p>
    <w:p w14:paraId="51D16FA6" w14:textId="77777777" w:rsidR="00C613A4" w:rsidRDefault="00000000">
      <w:pPr>
        <w:ind w:left="355" w:right="41"/>
      </w:pPr>
      <w:proofErr w:type="spellStart"/>
      <w:r>
        <w:rPr>
          <w:b/>
        </w:rPr>
        <w:t>Henly</w:t>
      </w:r>
      <w:proofErr w:type="spellEnd"/>
      <w:r>
        <w:rPr>
          <w:b/>
        </w:rPr>
        <w:t>, J.R. (2002)</w:t>
      </w:r>
      <w:r>
        <w:t xml:space="preserve">. Informal support networks and the maintenance of low-wage jobs.  In Munger, F. (Ed.), </w:t>
      </w:r>
      <w:r>
        <w:rPr>
          <w:i/>
        </w:rPr>
        <w:t xml:space="preserve">Laboring Below the Line: The New Ethnography of Poverty, Low-Wage Work, and Survival in the Global Economy, </w:t>
      </w:r>
      <w:r>
        <w:t xml:space="preserve">179-203. New York: Russell Sage Foundation. </w:t>
      </w:r>
    </w:p>
    <w:p w14:paraId="6AB51A67" w14:textId="77777777" w:rsidR="00C613A4" w:rsidRDefault="00000000">
      <w:pPr>
        <w:spacing w:after="0" w:line="259" w:lineRule="auto"/>
        <w:ind w:left="360" w:right="0" w:firstLine="0"/>
      </w:pPr>
      <w:r>
        <w:t xml:space="preserve"> </w:t>
      </w:r>
    </w:p>
    <w:p w14:paraId="40C2DF39" w14:textId="77777777" w:rsidR="00C613A4" w:rsidRDefault="00000000">
      <w:pPr>
        <w:ind w:left="355" w:right="41"/>
      </w:pPr>
      <w:r>
        <w:t xml:space="preserve">Danziger, S.K., Carlson, M., &amp; </w:t>
      </w:r>
      <w:proofErr w:type="spellStart"/>
      <w:r>
        <w:rPr>
          <w:b/>
        </w:rPr>
        <w:t>Henly</w:t>
      </w:r>
      <w:proofErr w:type="spellEnd"/>
      <w:r>
        <w:rPr>
          <w:b/>
        </w:rPr>
        <w:t xml:space="preserve">, J.R. </w:t>
      </w:r>
      <w:r>
        <w:t>(2001). Post-welfare employment and psychological well-being</w:t>
      </w:r>
      <w:r>
        <w:rPr>
          <w:i/>
        </w:rPr>
        <w:t>. Women and Health, 32</w:t>
      </w:r>
      <w:r>
        <w:t>(1/2),</w:t>
      </w:r>
      <w:r>
        <w:rPr>
          <w:i/>
        </w:rPr>
        <w:t xml:space="preserve"> </w:t>
      </w:r>
      <w:r>
        <w:t xml:space="preserve">47-78. </w:t>
      </w:r>
    </w:p>
    <w:p w14:paraId="0EFA6693" w14:textId="77777777" w:rsidR="00C613A4" w:rsidRDefault="00000000">
      <w:pPr>
        <w:spacing w:after="0" w:line="259" w:lineRule="auto"/>
        <w:ind w:left="360" w:right="0" w:firstLine="0"/>
      </w:pPr>
      <w:r>
        <w:t xml:space="preserve"> </w:t>
      </w:r>
    </w:p>
    <w:p w14:paraId="373DD937" w14:textId="77777777" w:rsidR="00C613A4" w:rsidRDefault="00000000">
      <w:pPr>
        <w:ind w:left="355" w:right="41"/>
      </w:pPr>
      <w:proofErr w:type="spellStart"/>
      <w:r>
        <w:rPr>
          <w:b/>
        </w:rPr>
        <w:t>Henly</w:t>
      </w:r>
      <w:proofErr w:type="spellEnd"/>
      <w:r>
        <w:rPr>
          <w:b/>
        </w:rPr>
        <w:t>, J.R</w:t>
      </w:r>
      <w:r>
        <w:t xml:space="preserve">. &amp; </w:t>
      </w:r>
      <w:r>
        <w:rPr>
          <w:u w:val="single" w:color="000000"/>
        </w:rPr>
        <w:t>Lyons</w:t>
      </w:r>
      <w:r>
        <w:t xml:space="preserve">, S. (2000). The negotiation of </w:t>
      </w:r>
      <w:proofErr w:type="gramStart"/>
      <w:r>
        <w:t>child care</w:t>
      </w:r>
      <w:proofErr w:type="gramEnd"/>
      <w:r>
        <w:t xml:space="preserve"> and employment demands among </w:t>
      </w:r>
      <w:proofErr w:type="spellStart"/>
      <w:r>
        <w:t>lowincome</w:t>
      </w:r>
      <w:proofErr w:type="spellEnd"/>
      <w:r>
        <w:t xml:space="preserve"> parents. </w:t>
      </w:r>
      <w:r>
        <w:rPr>
          <w:i/>
        </w:rPr>
        <w:t>Journal of Social Issues, 56</w:t>
      </w:r>
      <w:r>
        <w:t xml:space="preserve">(4), 683-706. </w:t>
      </w:r>
    </w:p>
    <w:p w14:paraId="5AC2D537" w14:textId="77777777" w:rsidR="00C613A4" w:rsidRDefault="00000000">
      <w:pPr>
        <w:spacing w:after="0" w:line="259" w:lineRule="auto"/>
        <w:ind w:left="360" w:right="0" w:firstLine="0"/>
      </w:pPr>
      <w:r>
        <w:t xml:space="preserve"> </w:t>
      </w:r>
    </w:p>
    <w:p w14:paraId="7F7A8EB2" w14:textId="77777777" w:rsidR="00C613A4" w:rsidRDefault="00000000">
      <w:pPr>
        <w:ind w:left="355" w:right="41"/>
      </w:pPr>
      <w:proofErr w:type="spellStart"/>
      <w:r>
        <w:rPr>
          <w:b/>
        </w:rPr>
        <w:t>Henly</w:t>
      </w:r>
      <w:proofErr w:type="spellEnd"/>
      <w:r>
        <w:rPr>
          <w:b/>
        </w:rPr>
        <w:t xml:space="preserve">, J.R. </w:t>
      </w:r>
      <w:r>
        <w:t xml:space="preserve">(2000). Mismatch in the low-wage labor market: Job search perspective. In Kaye, K. &amp; Nightingale, D.S. (Eds.), </w:t>
      </w:r>
      <w:r>
        <w:rPr>
          <w:i/>
        </w:rPr>
        <w:t xml:space="preserve">The Low-Wage Labor Market: Challenges and Opportunities for Economic </w:t>
      </w:r>
      <w:proofErr w:type="spellStart"/>
      <w:r>
        <w:rPr>
          <w:i/>
        </w:rPr>
        <w:t>SelfSufficiency</w:t>
      </w:r>
      <w:proofErr w:type="spellEnd"/>
      <w:r>
        <w:rPr>
          <w:i/>
        </w:rPr>
        <w:t>,</w:t>
      </w:r>
      <w:r>
        <w:t xml:space="preserve"> 145-167. Washington: Urban Institute Press. </w:t>
      </w:r>
    </w:p>
    <w:p w14:paraId="1BC13C33" w14:textId="77777777" w:rsidR="00C613A4" w:rsidRDefault="00000000">
      <w:pPr>
        <w:spacing w:after="0" w:line="259" w:lineRule="auto"/>
        <w:ind w:left="360" w:right="0" w:firstLine="0"/>
      </w:pPr>
      <w:r>
        <w:t xml:space="preserve"> </w:t>
      </w:r>
    </w:p>
    <w:p w14:paraId="5F2F3BFB" w14:textId="77777777" w:rsidR="00C613A4" w:rsidRDefault="00000000">
      <w:pPr>
        <w:ind w:left="355" w:right="41"/>
      </w:pPr>
      <w:proofErr w:type="spellStart"/>
      <w:r>
        <w:rPr>
          <w:b/>
        </w:rPr>
        <w:lastRenderedPageBreak/>
        <w:t>Henly</w:t>
      </w:r>
      <w:proofErr w:type="spellEnd"/>
      <w:r>
        <w:rPr>
          <w:b/>
        </w:rPr>
        <w:t xml:space="preserve">, J.R. </w:t>
      </w:r>
      <w:r>
        <w:t xml:space="preserve">(1999). Barriers to finding and maintaining jobs: The perspectives of workers and employers in the low-wage labor market. In Handler, J.F. &amp; White, L. (Eds.), </w:t>
      </w:r>
      <w:r>
        <w:rPr>
          <w:i/>
        </w:rPr>
        <w:t xml:space="preserve">Hard Labor: Women and Work in the </w:t>
      </w:r>
      <w:proofErr w:type="spellStart"/>
      <w:r>
        <w:rPr>
          <w:i/>
        </w:rPr>
        <w:t>PostWelfare</w:t>
      </w:r>
      <w:proofErr w:type="spellEnd"/>
      <w:r>
        <w:rPr>
          <w:i/>
        </w:rPr>
        <w:t xml:space="preserve"> Era</w:t>
      </w:r>
      <w:r>
        <w:t xml:space="preserve">, 48-75. New York: ME Sharpe, Inc. </w:t>
      </w:r>
    </w:p>
    <w:p w14:paraId="321CE2A7" w14:textId="77777777" w:rsidR="00C613A4" w:rsidRDefault="00000000">
      <w:pPr>
        <w:spacing w:after="0" w:line="259" w:lineRule="auto"/>
        <w:ind w:left="360" w:right="0" w:firstLine="0"/>
      </w:pPr>
      <w:r>
        <w:t xml:space="preserve"> </w:t>
      </w:r>
    </w:p>
    <w:p w14:paraId="192FEBAD" w14:textId="77777777" w:rsidR="00C613A4" w:rsidRDefault="00000000">
      <w:pPr>
        <w:ind w:left="355" w:right="41"/>
      </w:pPr>
      <w:proofErr w:type="spellStart"/>
      <w:r>
        <w:rPr>
          <w:b/>
        </w:rPr>
        <w:t>Henly</w:t>
      </w:r>
      <w:proofErr w:type="spellEnd"/>
      <w:r>
        <w:rPr>
          <w:b/>
        </w:rPr>
        <w:t>, J.R.</w:t>
      </w:r>
      <w:r>
        <w:t xml:space="preserve"> (1999). Comments to G. Duncan &amp; G. Caspary, Welfare dynamics and welfare reform, in Joseph, L.B. (Ed.), </w:t>
      </w:r>
      <w:r>
        <w:rPr>
          <w:i/>
        </w:rPr>
        <w:t>Families, Poverty, and Welfare Reform: Confronting a New Policy Era</w:t>
      </w:r>
      <w:r>
        <w:t xml:space="preserve">, 169-73. Chicago: Center for Urban Research and Policy Studies, Irving B. Harris Graduate School of Public Policy Studies, University of Chicago. Distributed by University of Illinois Press.   </w:t>
      </w:r>
    </w:p>
    <w:p w14:paraId="5E70F881" w14:textId="77777777" w:rsidR="00C613A4" w:rsidRDefault="00000000">
      <w:pPr>
        <w:spacing w:after="0" w:line="259" w:lineRule="auto"/>
        <w:ind w:left="360" w:right="0" w:firstLine="0"/>
      </w:pPr>
      <w:r>
        <w:rPr>
          <w:b/>
        </w:rPr>
        <w:t xml:space="preserve"> </w:t>
      </w:r>
    </w:p>
    <w:p w14:paraId="2EFA5098" w14:textId="77777777" w:rsidR="00C613A4" w:rsidRDefault="00000000">
      <w:pPr>
        <w:ind w:left="355" w:right="41"/>
      </w:pPr>
      <w:proofErr w:type="spellStart"/>
      <w:r>
        <w:rPr>
          <w:b/>
        </w:rPr>
        <w:t>Henly</w:t>
      </w:r>
      <w:proofErr w:type="spellEnd"/>
      <w:r>
        <w:rPr>
          <w:b/>
        </w:rPr>
        <w:t xml:space="preserve">, J.R. </w:t>
      </w:r>
      <w:r>
        <w:t xml:space="preserve">(1997). The complexity of support:  The impact of family structure and provisional support on African American and white adolescent mothers’ well-being. </w:t>
      </w:r>
      <w:r>
        <w:rPr>
          <w:i/>
        </w:rPr>
        <w:t>American Journal of Community Psychology</w:t>
      </w:r>
      <w:r>
        <w:t xml:space="preserve">, </w:t>
      </w:r>
      <w:r>
        <w:rPr>
          <w:i/>
        </w:rPr>
        <w:t>25</w:t>
      </w:r>
      <w:r>
        <w:t>(5)</w:t>
      </w:r>
      <w:r>
        <w:rPr>
          <w:i/>
        </w:rPr>
        <w:t>,</w:t>
      </w:r>
      <w:r>
        <w:t xml:space="preserve"> 629-655. </w:t>
      </w:r>
    </w:p>
    <w:p w14:paraId="53F2A7FE" w14:textId="77777777" w:rsidR="00C613A4" w:rsidRDefault="00000000">
      <w:pPr>
        <w:spacing w:after="0" w:line="259" w:lineRule="auto"/>
        <w:ind w:left="360" w:right="0" w:firstLine="0"/>
      </w:pPr>
      <w:r>
        <w:t xml:space="preserve"> </w:t>
      </w:r>
    </w:p>
    <w:p w14:paraId="1F238DC6" w14:textId="77777777" w:rsidR="00C613A4" w:rsidRDefault="00000000">
      <w:pPr>
        <w:ind w:left="355" w:right="41"/>
      </w:pPr>
      <w:r>
        <w:t xml:space="preserve">Lindsey, D. &amp; </w:t>
      </w:r>
      <w:proofErr w:type="spellStart"/>
      <w:r>
        <w:rPr>
          <w:b/>
        </w:rPr>
        <w:t>Henly</w:t>
      </w:r>
      <w:proofErr w:type="spellEnd"/>
      <w:r>
        <w:rPr>
          <w:b/>
        </w:rPr>
        <w:t xml:space="preserve">, J.R. </w:t>
      </w:r>
      <w:r>
        <w:t xml:space="preserve">(1997). The future of child welfare.  In </w:t>
      </w:r>
      <w:proofErr w:type="spellStart"/>
      <w:r>
        <w:t>Reisch</w:t>
      </w:r>
      <w:proofErr w:type="spellEnd"/>
      <w:r>
        <w:t xml:space="preserve">, M. &amp; </w:t>
      </w:r>
      <w:proofErr w:type="spellStart"/>
      <w:r>
        <w:t>Gambrill</w:t>
      </w:r>
      <w:proofErr w:type="spellEnd"/>
      <w:r>
        <w:t xml:space="preserve">, E. (Eds.), </w:t>
      </w:r>
      <w:r>
        <w:rPr>
          <w:i/>
        </w:rPr>
        <w:t xml:space="preserve">Social Work in the 21st Century, </w:t>
      </w:r>
      <w:r>
        <w:t xml:space="preserve">100-118. Thousand Oaks, CA: Pine Forge Press. </w:t>
      </w:r>
    </w:p>
    <w:p w14:paraId="320297E2" w14:textId="77777777" w:rsidR="00C613A4" w:rsidRDefault="00000000">
      <w:pPr>
        <w:spacing w:after="0" w:line="259" w:lineRule="auto"/>
        <w:ind w:left="360" w:right="0" w:firstLine="0"/>
      </w:pPr>
      <w:r>
        <w:t xml:space="preserve"> </w:t>
      </w:r>
    </w:p>
    <w:p w14:paraId="2889805C" w14:textId="77777777" w:rsidR="00C613A4" w:rsidRDefault="00000000">
      <w:pPr>
        <w:ind w:left="355" w:right="41"/>
      </w:pPr>
      <w:proofErr w:type="spellStart"/>
      <w:r>
        <w:rPr>
          <w:b/>
        </w:rPr>
        <w:t>Henly</w:t>
      </w:r>
      <w:proofErr w:type="spellEnd"/>
      <w:r>
        <w:rPr>
          <w:b/>
        </w:rPr>
        <w:t>, J.R.</w:t>
      </w:r>
      <w:r>
        <w:t xml:space="preserve"> &amp; Danziger, S.K. (1996). Confronting welfare stereotypes: Characteristics of general assistance recipients and post assistance employment. </w:t>
      </w:r>
      <w:r>
        <w:rPr>
          <w:i/>
        </w:rPr>
        <w:t>Social Work Research, 20</w:t>
      </w:r>
      <w:r>
        <w:t>(4),</w:t>
      </w:r>
      <w:r>
        <w:rPr>
          <w:i/>
        </w:rPr>
        <w:t xml:space="preserve"> </w:t>
      </w:r>
      <w:r>
        <w:t xml:space="preserve">217-227. </w:t>
      </w:r>
    </w:p>
    <w:p w14:paraId="3E0E194C" w14:textId="77777777" w:rsidR="00C613A4" w:rsidRDefault="00000000">
      <w:pPr>
        <w:ind w:left="910" w:right="41"/>
      </w:pPr>
      <w:r>
        <w:t xml:space="preserve">Reprinted in 1997 in </w:t>
      </w:r>
      <w:proofErr w:type="spellStart"/>
      <w:r>
        <w:t>Ewait</w:t>
      </w:r>
      <w:proofErr w:type="spellEnd"/>
      <w:r>
        <w:t xml:space="preserve">, P.L., Freeman, E.M., Kirk, S.A., &amp; Poole, D. L. (Eds.), </w:t>
      </w:r>
      <w:r>
        <w:rPr>
          <w:i/>
        </w:rPr>
        <w:t xml:space="preserve">Social Policy:  </w:t>
      </w:r>
    </w:p>
    <w:p w14:paraId="3DED4436" w14:textId="77777777" w:rsidR="00C613A4" w:rsidRDefault="00000000">
      <w:pPr>
        <w:ind w:left="910" w:right="41"/>
      </w:pPr>
      <w:r>
        <w:rPr>
          <w:i/>
        </w:rPr>
        <w:t>Reform, Research, and Practice</w:t>
      </w:r>
      <w:r>
        <w:t xml:space="preserve">, 124-139. Washington, DC: NASW Press. </w:t>
      </w:r>
    </w:p>
    <w:p w14:paraId="525EB005" w14:textId="77777777" w:rsidR="00C613A4" w:rsidRDefault="00000000">
      <w:pPr>
        <w:ind w:left="355" w:right="41"/>
      </w:pPr>
      <w:proofErr w:type="spellStart"/>
      <w:r>
        <w:t>Wittenbrink</w:t>
      </w:r>
      <w:proofErr w:type="spellEnd"/>
      <w:r>
        <w:t xml:space="preserve">, B. &amp; </w:t>
      </w:r>
      <w:proofErr w:type="spellStart"/>
      <w:r>
        <w:rPr>
          <w:b/>
        </w:rPr>
        <w:t>Henly</w:t>
      </w:r>
      <w:proofErr w:type="spellEnd"/>
      <w:r>
        <w:rPr>
          <w:b/>
        </w:rPr>
        <w:t xml:space="preserve">, J.R. </w:t>
      </w:r>
      <w:r>
        <w:t xml:space="preserve">(1996). Creating social reality:  Informational social influence and the content of stereotypic beliefs. </w:t>
      </w:r>
      <w:r>
        <w:rPr>
          <w:i/>
        </w:rPr>
        <w:t>Personality and Social Psychology Bulletin, 22</w:t>
      </w:r>
      <w:r>
        <w:t>(6),</w:t>
      </w:r>
      <w:r>
        <w:rPr>
          <w:i/>
        </w:rPr>
        <w:t xml:space="preserve"> </w:t>
      </w:r>
      <w:r>
        <w:t>598-610</w:t>
      </w:r>
      <w:r>
        <w:rPr>
          <w:i/>
        </w:rPr>
        <w:t>.</w:t>
      </w:r>
      <w:r>
        <w:t xml:space="preserve"> </w:t>
      </w:r>
    </w:p>
    <w:p w14:paraId="159398F2" w14:textId="77777777" w:rsidR="00C613A4" w:rsidRDefault="00000000">
      <w:pPr>
        <w:spacing w:after="0" w:line="259" w:lineRule="auto"/>
        <w:ind w:left="360" w:right="0" w:firstLine="0"/>
      </w:pPr>
      <w:r>
        <w:t xml:space="preserve"> </w:t>
      </w:r>
    </w:p>
    <w:p w14:paraId="5A5F2952" w14:textId="77777777" w:rsidR="00C613A4" w:rsidRDefault="00000000">
      <w:pPr>
        <w:ind w:left="355" w:right="41"/>
      </w:pPr>
      <w:proofErr w:type="spellStart"/>
      <w:r>
        <w:rPr>
          <w:b/>
        </w:rPr>
        <w:t>Henly</w:t>
      </w:r>
      <w:proofErr w:type="spellEnd"/>
      <w:r>
        <w:rPr>
          <w:b/>
        </w:rPr>
        <w:t>, J.R.</w:t>
      </w:r>
      <w:r>
        <w:t xml:space="preserve"> (1995). Comparative research on adolescent childbearing:  Understanding race differences.  </w:t>
      </w:r>
      <w:r>
        <w:rPr>
          <w:i/>
        </w:rPr>
        <w:t>African American Research Perspectives, 2</w:t>
      </w:r>
      <w:r>
        <w:t>(1), 70-81, Spring</w:t>
      </w:r>
      <w:r>
        <w:rPr>
          <w:i/>
        </w:rPr>
        <w:t>.</w:t>
      </w:r>
      <w:r>
        <w:t xml:space="preserve"> </w:t>
      </w:r>
    </w:p>
    <w:p w14:paraId="0FC10B7B" w14:textId="77777777" w:rsidR="00C613A4" w:rsidRDefault="00000000">
      <w:pPr>
        <w:spacing w:after="0" w:line="259" w:lineRule="auto"/>
        <w:ind w:left="360" w:right="0" w:firstLine="0"/>
      </w:pPr>
      <w:r>
        <w:t xml:space="preserve"> </w:t>
      </w:r>
    </w:p>
    <w:p w14:paraId="7BE2153E" w14:textId="77777777" w:rsidR="00C613A4" w:rsidRDefault="00000000">
      <w:pPr>
        <w:ind w:left="355" w:right="41"/>
      </w:pPr>
      <w:proofErr w:type="spellStart"/>
      <w:r>
        <w:rPr>
          <w:b/>
        </w:rPr>
        <w:t>Henly</w:t>
      </w:r>
      <w:proofErr w:type="spellEnd"/>
      <w:r>
        <w:rPr>
          <w:b/>
        </w:rPr>
        <w:t xml:space="preserve">, J.R. </w:t>
      </w:r>
      <w:r>
        <w:t xml:space="preserve">(1993). The significance of social context:  The case of adolescent parenting in the African American community.  </w:t>
      </w:r>
      <w:r>
        <w:rPr>
          <w:i/>
        </w:rPr>
        <w:t>Journal of Black Psychology, 19</w:t>
      </w:r>
      <w:r>
        <w:t>(4), 461-477</w:t>
      </w:r>
      <w:r>
        <w:rPr>
          <w:i/>
        </w:rPr>
        <w:t xml:space="preserve">. </w:t>
      </w:r>
    </w:p>
    <w:p w14:paraId="2B55E821" w14:textId="77777777" w:rsidR="00C613A4" w:rsidRDefault="00000000">
      <w:pPr>
        <w:spacing w:after="3" w:line="259" w:lineRule="auto"/>
        <w:ind w:left="0" w:right="0" w:firstLine="0"/>
      </w:pPr>
      <w:r>
        <w:rPr>
          <w:b/>
        </w:rPr>
        <w:t xml:space="preserve"> </w:t>
      </w:r>
    </w:p>
    <w:p w14:paraId="19B71687" w14:textId="77777777" w:rsidR="00C613A4" w:rsidRDefault="00000000">
      <w:pPr>
        <w:pStyle w:val="Heading1"/>
        <w:ind w:left="-5" w:right="0"/>
      </w:pPr>
      <w:r>
        <w:rPr>
          <w:sz w:val="22"/>
        </w:rPr>
        <w:t>A</w:t>
      </w:r>
      <w:r>
        <w:t xml:space="preserve">RTICLES IN </w:t>
      </w:r>
      <w:r>
        <w:rPr>
          <w:sz w:val="22"/>
        </w:rPr>
        <w:t>P</w:t>
      </w:r>
      <w:r>
        <w:t xml:space="preserve">REPARATION  </w:t>
      </w:r>
      <w:r>
        <w:rPr>
          <w:sz w:val="22"/>
        </w:rPr>
        <w:t xml:space="preserve"> </w:t>
      </w:r>
    </w:p>
    <w:p w14:paraId="1FE7F909" w14:textId="77777777" w:rsidR="00C613A4" w:rsidRDefault="00000000">
      <w:pPr>
        <w:spacing w:after="0" w:line="259" w:lineRule="auto"/>
        <w:ind w:left="0" w:right="0" w:firstLine="0"/>
      </w:pPr>
      <w:r>
        <w:rPr>
          <w:b/>
        </w:rPr>
        <w:t xml:space="preserve"> </w:t>
      </w:r>
    </w:p>
    <w:p w14:paraId="21498665" w14:textId="77777777" w:rsidR="00C613A4" w:rsidRDefault="00000000">
      <w:pPr>
        <w:ind w:left="355" w:right="41"/>
      </w:pPr>
      <w:proofErr w:type="spellStart"/>
      <w:r>
        <w:rPr>
          <w:b/>
        </w:rPr>
        <w:t>Henly</w:t>
      </w:r>
      <w:proofErr w:type="spellEnd"/>
      <w:r>
        <w:rPr>
          <w:b/>
        </w:rPr>
        <w:t>, J.R</w:t>
      </w:r>
      <w:r>
        <w:t xml:space="preserve">., </w:t>
      </w:r>
      <w:r>
        <w:rPr>
          <w:u w:val="single" w:color="000000"/>
        </w:rPr>
        <w:t>Gehring, K</w:t>
      </w:r>
      <w:r>
        <w:t xml:space="preserve">., </w:t>
      </w:r>
      <w:proofErr w:type="spellStart"/>
      <w:r>
        <w:rPr>
          <w:u w:val="single" w:color="000000"/>
        </w:rPr>
        <w:t>Lewittes</w:t>
      </w:r>
      <w:proofErr w:type="spellEnd"/>
      <w:r>
        <w:rPr>
          <w:u w:val="single" w:color="000000"/>
        </w:rPr>
        <w:t>, J</w:t>
      </w:r>
      <w:r>
        <w:t xml:space="preserve">., Alexander, D. COVID-19 relief to the </w:t>
      </w:r>
      <w:proofErr w:type="gramStart"/>
      <w:r>
        <w:t>child care</w:t>
      </w:r>
      <w:proofErr w:type="gramEnd"/>
      <w:r>
        <w:t xml:space="preserve"> industry: Perspectives from child care providers seeking support. </w:t>
      </w:r>
    </w:p>
    <w:p w14:paraId="1CB5860B" w14:textId="77777777" w:rsidR="00C613A4" w:rsidRDefault="00000000">
      <w:pPr>
        <w:spacing w:after="0" w:line="259" w:lineRule="auto"/>
        <w:ind w:left="0" w:right="0" w:firstLine="0"/>
      </w:pPr>
      <w:r>
        <w:t xml:space="preserve"> </w:t>
      </w:r>
    </w:p>
    <w:p w14:paraId="7AE4140E" w14:textId="77777777" w:rsidR="00C613A4" w:rsidRDefault="00000000">
      <w:pPr>
        <w:ind w:left="355" w:right="41"/>
      </w:pPr>
      <w:proofErr w:type="spellStart"/>
      <w:r>
        <w:rPr>
          <w:b/>
        </w:rPr>
        <w:t>Henly</w:t>
      </w:r>
      <w:proofErr w:type="spellEnd"/>
      <w:r>
        <w:rPr>
          <w:b/>
        </w:rPr>
        <w:t>, J.R.</w:t>
      </w:r>
      <w:r>
        <w:t xml:space="preserve"> &amp; Kim, J.  Precarious work schedules, parental stress and work-child care conflict: How does </w:t>
      </w:r>
      <w:proofErr w:type="gramStart"/>
      <w:r>
        <w:t>child care</w:t>
      </w:r>
      <w:proofErr w:type="gramEnd"/>
      <w:r>
        <w:t xml:space="preserve"> provider support matter? </w:t>
      </w:r>
    </w:p>
    <w:p w14:paraId="1AE268E8" w14:textId="77777777" w:rsidR="00C613A4" w:rsidRDefault="00000000">
      <w:pPr>
        <w:spacing w:after="0" w:line="259" w:lineRule="auto"/>
        <w:ind w:left="360" w:right="0" w:firstLine="0"/>
      </w:pPr>
      <w:r>
        <w:t xml:space="preserve"> </w:t>
      </w:r>
    </w:p>
    <w:p w14:paraId="7ADF3DA8" w14:textId="77777777" w:rsidR="00C613A4" w:rsidRDefault="00000000">
      <w:pPr>
        <w:ind w:left="355" w:right="41"/>
      </w:pPr>
      <w:r>
        <w:t xml:space="preserve">Kwon, S., </w:t>
      </w:r>
      <w:proofErr w:type="spellStart"/>
      <w:r>
        <w:rPr>
          <w:b/>
        </w:rPr>
        <w:t>Henly</w:t>
      </w:r>
      <w:proofErr w:type="spellEnd"/>
      <w:r>
        <w:rPr>
          <w:b/>
        </w:rPr>
        <w:t>, J.R.</w:t>
      </w:r>
      <w:r>
        <w:t xml:space="preserve">, &amp; </w:t>
      </w:r>
      <w:r>
        <w:rPr>
          <w:u w:val="single" w:color="000000"/>
        </w:rPr>
        <w:t>Lee, S.K.</w:t>
      </w:r>
      <w:r>
        <w:t xml:space="preserve"> Who cares during nontraditional </w:t>
      </w:r>
      <w:proofErr w:type="gramStart"/>
      <w:r>
        <w:t>hours?:</w:t>
      </w:r>
      <w:proofErr w:type="gramEnd"/>
      <w:r>
        <w:t xml:space="preserve"> Nontraditional hour child care arrangements for parents working nonstandard hour jobs.   </w:t>
      </w:r>
    </w:p>
    <w:p w14:paraId="614D4AC5" w14:textId="77777777" w:rsidR="00C613A4" w:rsidRDefault="00000000">
      <w:pPr>
        <w:spacing w:line="259" w:lineRule="auto"/>
        <w:ind w:left="0" w:right="0" w:firstLine="0"/>
      </w:pPr>
      <w:r>
        <w:rPr>
          <w:b/>
        </w:rPr>
        <w:t xml:space="preserve"> </w:t>
      </w:r>
    </w:p>
    <w:p w14:paraId="6D3A4167" w14:textId="77777777" w:rsidR="00C613A4" w:rsidRDefault="00000000">
      <w:pPr>
        <w:pStyle w:val="Heading1"/>
        <w:ind w:left="-5" w:right="0"/>
      </w:pPr>
      <w:r>
        <w:rPr>
          <w:sz w:val="22"/>
        </w:rPr>
        <w:t>T</w:t>
      </w:r>
      <w:r>
        <w:t xml:space="preserve">ECHNICAL </w:t>
      </w:r>
      <w:r>
        <w:rPr>
          <w:sz w:val="22"/>
        </w:rPr>
        <w:t>R</w:t>
      </w:r>
      <w:r>
        <w:t>EPORTS</w:t>
      </w:r>
      <w:r>
        <w:rPr>
          <w:sz w:val="22"/>
        </w:rPr>
        <w:t>,</w:t>
      </w:r>
      <w:r>
        <w:t xml:space="preserve"> </w:t>
      </w:r>
      <w:r>
        <w:rPr>
          <w:sz w:val="22"/>
        </w:rPr>
        <w:t>R</w:t>
      </w:r>
      <w:r>
        <w:t xml:space="preserve">ESEARCH </w:t>
      </w:r>
      <w:r>
        <w:rPr>
          <w:sz w:val="22"/>
        </w:rPr>
        <w:t>B</w:t>
      </w:r>
      <w:r>
        <w:t>RIEFS</w:t>
      </w:r>
      <w:r>
        <w:rPr>
          <w:sz w:val="22"/>
        </w:rPr>
        <w:t>,</w:t>
      </w:r>
      <w:r>
        <w:t xml:space="preserve"> </w:t>
      </w:r>
      <w:r>
        <w:rPr>
          <w:sz w:val="22"/>
        </w:rPr>
        <w:t>W</w:t>
      </w:r>
      <w:r>
        <w:t xml:space="preserve">ORKING </w:t>
      </w:r>
      <w:r>
        <w:rPr>
          <w:sz w:val="22"/>
        </w:rPr>
        <w:t>P</w:t>
      </w:r>
      <w:r>
        <w:t xml:space="preserve">APERS </w:t>
      </w:r>
      <w:r>
        <w:rPr>
          <w:sz w:val="22"/>
        </w:rPr>
        <w:t>&amp;</w:t>
      </w:r>
      <w:r>
        <w:t xml:space="preserve"> </w:t>
      </w:r>
      <w:r>
        <w:rPr>
          <w:sz w:val="22"/>
        </w:rPr>
        <w:t>B</w:t>
      </w:r>
      <w:r>
        <w:t xml:space="preserve">OOK </w:t>
      </w:r>
      <w:r>
        <w:rPr>
          <w:sz w:val="22"/>
        </w:rPr>
        <w:t>R</w:t>
      </w:r>
      <w:r>
        <w:t xml:space="preserve">EVIEWS </w:t>
      </w:r>
      <w:r>
        <w:rPr>
          <w:sz w:val="22"/>
        </w:rPr>
        <w:t>S</w:t>
      </w:r>
      <w:r>
        <w:t xml:space="preserve">INCE </w:t>
      </w:r>
      <w:r>
        <w:rPr>
          <w:sz w:val="22"/>
        </w:rPr>
        <w:t xml:space="preserve">2010 </w:t>
      </w:r>
    </w:p>
    <w:p w14:paraId="6EEC0473" w14:textId="77777777" w:rsidR="00C613A4" w:rsidRDefault="00000000">
      <w:pPr>
        <w:spacing w:after="0" w:line="259" w:lineRule="auto"/>
        <w:ind w:left="0" w:right="0" w:firstLine="0"/>
      </w:pPr>
      <w:r>
        <w:rPr>
          <w:b/>
        </w:rPr>
        <w:t xml:space="preserve"> </w:t>
      </w:r>
    </w:p>
    <w:p w14:paraId="6F73AFAD" w14:textId="77777777" w:rsidR="00C613A4" w:rsidRDefault="00000000">
      <w:pPr>
        <w:spacing w:after="270"/>
        <w:ind w:left="355" w:right="41"/>
      </w:pPr>
      <w:r>
        <w:t xml:space="preserve">Gehring, K., </w:t>
      </w:r>
      <w:proofErr w:type="spellStart"/>
      <w:r>
        <w:rPr>
          <w:b/>
        </w:rPr>
        <w:t>Henly</w:t>
      </w:r>
      <w:proofErr w:type="spellEnd"/>
      <w:r>
        <w:rPr>
          <w:b/>
        </w:rPr>
        <w:t>, J.R.,</w:t>
      </w:r>
      <w:r>
        <w:t xml:space="preserve"> </w:t>
      </w:r>
      <w:proofErr w:type="spellStart"/>
      <w:r>
        <w:t>Lewittes</w:t>
      </w:r>
      <w:proofErr w:type="spellEnd"/>
      <w:r>
        <w:t>, J., Alexander, D. (</w:t>
      </w:r>
      <w:proofErr w:type="gramStart"/>
      <w:r>
        <w:t>March,</w:t>
      </w:r>
      <w:proofErr w:type="gramEnd"/>
      <w:r>
        <w:t xml:space="preserve"> 2023). COVID-19 Relief to the Child Care Industry: Perspectives from Child Care Directors and Owners Seeking Support. Illinois Action for Children and the University of Chicago. </w:t>
      </w:r>
    </w:p>
    <w:p w14:paraId="44278273" w14:textId="77777777" w:rsidR="00C613A4" w:rsidRDefault="00000000">
      <w:pPr>
        <w:spacing w:after="270"/>
        <w:ind w:left="355" w:right="41"/>
      </w:pPr>
      <w:r>
        <w:t xml:space="preserve">Luna, V., Colt, S., Lee, M., </w:t>
      </w:r>
      <w:proofErr w:type="spellStart"/>
      <w:r>
        <w:rPr>
          <w:b/>
        </w:rPr>
        <w:t>Henly</w:t>
      </w:r>
      <w:proofErr w:type="spellEnd"/>
      <w:r>
        <w:rPr>
          <w:b/>
        </w:rPr>
        <w:t>, J.R.</w:t>
      </w:r>
      <w:r>
        <w:t>, Alexander, D. (</w:t>
      </w:r>
      <w:proofErr w:type="gramStart"/>
      <w:r>
        <w:t>August,</w:t>
      </w:r>
      <w:proofErr w:type="gramEnd"/>
      <w:r>
        <w:t xml:space="preserve"> 2022). Impact of COVID-19 on Child Care Programming and Practices. Illinois Action for Children and the University of Chicago. </w:t>
      </w:r>
    </w:p>
    <w:p w14:paraId="3AC44055" w14:textId="77777777" w:rsidR="00C613A4" w:rsidRDefault="00000000">
      <w:pPr>
        <w:spacing w:after="265"/>
        <w:ind w:left="355" w:right="41"/>
      </w:pPr>
      <w:r>
        <w:lastRenderedPageBreak/>
        <w:t xml:space="preserve">Alexander, D., </w:t>
      </w:r>
      <w:proofErr w:type="spellStart"/>
      <w:r>
        <w:rPr>
          <w:b/>
        </w:rPr>
        <w:t>Henly</w:t>
      </w:r>
      <w:proofErr w:type="spellEnd"/>
      <w:r>
        <w:rPr>
          <w:b/>
        </w:rPr>
        <w:t>, J.R</w:t>
      </w:r>
      <w:r>
        <w:t>, &amp; Stoll, M. (</w:t>
      </w:r>
      <w:proofErr w:type="gramStart"/>
      <w:r>
        <w:t>March,</w:t>
      </w:r>
      <w:proofErr w:type="gramEnd"/>
      <w:r>
        <w:t xml:space="preserve"> 2022) Unintended Equity Impacts of a Key 2017 Policy Change for License-Exempt Home Child Care. Illinois Action for Children and the University of Chicago. </w:t>
      </w:r>
    </w:p>
    <w:p w14:paraId="15E4CC75" w14:textId="77777777" w:rsidR="00C613A4" w:rsidRDefault="00000000">
      <w:pPr>
        <w:ind w:left="355" w:right="41"/>
      </w:pPr>
      <w:r>
        <w:t xml:space="preserve">Adams, G. &amp; </w:t>
      </w:r>
      <w:proofErr w:type="spellStart"/>
      <w:r>
        <w:rPr>
          <w:b/>
        </w:rPr>
        <w:t>Henly</w:t>
      </w:r>
      <w:proofErr w:type="spellEnd"/>
      <w:r>
        <w:rPr>
          <w:b/>
        </w:rPr>
        <w:t>, J.R.</w:t>
      </w:r>
      <w:r>
        <w:t xml:space="preserve"> (April 2020).  Child Care Investments Through the Lens of the COVID-19 Pandemic. </w:t>
      </w:r>
      <w:r>
        <w:rPr>
          <w:i/>
        </w:rPr>
        <w:t>Health Affairs Blog</w:t>
      </w:r>
      <w:r>
        <w:t xml:space="preserve">. </w:t>
      </w:r>
    </w:p>
    <w:p w14:paraId="0584543D" w14:textId="77777777" w:rsidR="00C613A4" w:rsidRDefault="00000000">
      <w:pPr>
        <w:spacing w:after="0" w:line="259" w:lineRule="auto"/>
        <w:ind w:left="360" w:right="0" w:firstLine="0"/>
      </w:pPr>
      <w:r>
        <w:t xml:space="preserve"> </w:t>
      </w:r>
    </w:p>
    <w:p w14:paraId="40A05052" w14:textId="77777777" w:rsidR="00C613A4" w:rsidRDefault="00000000">
      <w:pPr>
        <w:ind w:left="355" w:right="41"/>
      </w:pPr>
      <w:r>
        <w:t>Adams, G. &amp;</w:t>
      </w:r>
      <w:r>
        <w:rPr>
          <w:b/>
        </w:rPr>
        <w:t xml:space="preserve"> </w:t>
      </w:r>
      <w:proofErr w:type="spellStart"/>
      <w:r>
        <w:rPr>
          <w:b/>
        </w:rPr>
        <w:t>Henly</w:t>
      </w:r>
      <w:proofErr w:type="spellEnd"/>
      <w:r>
        <w:rPr>
          <w:b/>
        </w:rPr>
        <w:t xml:space="preserve">, J.R. </w:t>
      </w:r>
      <w:r>
        <w:t xml:space="preserve">(2020). Child Care Subsidies: Supporting Work and Child Development for </w:t>
      </w:r>
    </w:p>
    <w:p w14:paraId="6136416A" w14:textId="77777777" w:rsidR="00C613A4" w:rsidRDefault="00000000">
      <w:pPr>
        <w:ind w:left="355" w:right="41"/>
      </w:pPr>
      <w:r>
        <w:t xml:space="preserve">Health Families. </w:t>
      </w:r>
      <w:r>
        <w:rPr>
          <w:i/>
        </w:rPr>
        <w:t>Health Affairs Health Policy Brief</w:t>
      </w:r>
      <w:r>
        <w:t xml:space="preserve">, April 13, 2020. DOI: </w:t>
      </w:r>
      <w:r>
        <w:rPr>
          <w:color w:val="16475B"/>
        </w:rPr>
        <w:t xml:space="preserve">10.1377/hpb20200327.116465 </w:t>
      </w:r>
      <w:r>
        <w:t xml:space="preserve"> </w:t>
      </w:r>
    </w:p>
    <w:p w14:paraId="7978615C" w14:textId="77777777" w:rsidR="00C613A4" w:rsidRDefault="00000000">
      <w:pPr>
        <w:spacing w:after="0" w:line="259" w:lineRule="auto"/>
        <w:ind w:left="0" w:right="0" w:firstLine="0"/>
      </w:pPr>
      <w:r>
        <w:rPr>
          <w:b/>
        </w:rPr>
        <w:t xml:space="preserve"> </w:t>
      </w:r>
    </w:p>
    <w:p w14:paraId="1A3C0F2B" w14:textId="77777777" w:rsidR="00C613A4" w:rsidRDefault="00000000">
      <w:pPr>
        <w:ind w:left="355" w:right="41"/>
      </w:pPr>
      <w:r>
        <w:t xml:space="preserve">Pacheco-Applegate, A., Carreon, E. D., Ellis, E., Thomas, W. C., </w:t>
      </w:r>
      <w:proofErr w:type="spellStart"/>
      <w:r>
        <w:rPr>
          <w:b/>
        </w:rPr>
        <w:t>Henly</w:t>
      </w:r>
      <w:proofErr w:type="spellEnd"/>
      <w:r>
        <w:rPr>
          <w:b/>
        </w:rPr>
        <w:t>, J. R.,</w:t>
      </w:r>
      <w:r>
        <w:t xml:space="preserve"> Spielberger, J., &amp; Ybarra, M. (2020). </w:t>
      </w:r>
      <w:r>
        <w:rPr>
          <w:i/>
        </w:rPr>
        <w:t xml:space="preserve">Finding </w:t>
      </w:r>
      <w:proofErr w:type="gramStart"/>
      <w:r>
        <w:rPr>
          <w:i/>
        </w:rPr>
        <w:t>child care</w:t>
      </w:r>
      <w:proofErr w:type="gramEnd"/>
      <w:r>
        <w:rPr>
          <w:i/>
        </w:rPr>
        <w:t xml:space="preserve"> in two Chicago communities: The voices of Latina mothers</w:t>
      </w:r>
      <w:r>
        <w:t xml:space="preserve">. Chicago, IL: Chapin Hall at the University of Chicago and the University of Chicago School of Social Service Administration. </w:t>
      </w:r>
    </w:p>
    <w:p w14:paraId="0D1EAB22" w14:textId="77777777" w:rsidR="00C613A4" w:rsidRDefault="00000000">
      <w:pPr>
        <w:spacing w:after="0" w:line="259" w:lineRule="auto"/>
        <w:ind w:left="360" w:right="0" w:firstLine="0"/>
      </w:pPr>
      <w:r>
        <w:rPr>
          <w:b/>
        </w:rPr>
        <w:t xml:space="preserve"> </w:t>
      </w:r>
    </w:p>
    <w:p w14:paraId="6C97E7E7" w14:textId="77777777" w:rsidR="00C613A4" w:rsidRDefault="00000000">
      <w:pPr>
        <w:spacing w:after="0" w:line="246" w:lineRule="auto"/>
        <w:ind w:left="360" w:right="269" w:firstLine="0"/>
        <w:jc w:val="both"/>
      </w:pPr>
      <w:proofErr w:type="spellStart"/>
      <w:r>
        <w:rPr>
          <w:b/>
        </w:rPr>
        <w:t>Henly</w:t>
      </w:r>
      <w:proofErr w:type="spellEnd"/>
      <w:r>
        <w:rPr>
          <w:b/>
        </w:rPr>
        <w:t>, J.R.</w:t>
      </w:r>
      <w:r>
        <w:t xml:space="preserve"> &amp; Adams, G. (2018). </w:t>
      </w:r>
      <w:r>
        <w:rPr>
          <w:i/>
        </w:rPr>
        <w:t xml:space="preserve">Increasing Access to Quality Child Care for Four Priority Populations:  Challenges and Opportunities with CCDBG Reauthorization. </w:t>
      </w:r>
      <w:r>
        <w:t>The Urban Institute.</w:t>
      </w:r>
      <w:r>
        <w:rPr>
          <w:sz w:val="24"/>
        </w:rPr>
        <w:t xml:space="preserve"> (Includes full report, Executive Summary, and Four Priority Group profiles briefs, as well as a state data interactive module.  </w:t>
      </w:r>
      <w:r>
        <w:rPr>
          <w:color w:val="0000FF"/>
          <w:u w:val="single" w:color="0000FF"/>
        </w:rPr>
        <w:t>https://www.urban.org/research/publication/increasing-access-quality-child-care-four-prioritypopulations</w:t>
      </w:r>
      <w:r>
        <w:rPr>
          <w:color w:val="0000FF"/>
        </w:rPr>
        <w:t xml:space="preserve"> </w:t>
      </w:r>
    </w:p>
    <w:p w14:paraId="1AA87DBC" w14:textId="77777777" w:rsidR="00C613A4" w:rsidRDefault="00000000">
      <w:pPr>
        <w:spacing w:after="0" w:line="259" w:lineRule="auto"/>
        <w:ind w:left="360" w:right="0" w:firstLine="0"/>
      </w:pPr>
      <w:r>
        <w:t xml:space="preserve"> </w:t>
      </w:r>
    </w:p>
    <w:p w14:paraId="4CEC4FAA" w14:textId="77777777" w:rsidR="00C613A4" w:rsidRDefault="00000000">
      <w:pPr>
        <w:ind w:left="355" w:right="41"/>
      </w:pPr>
      <w:r>
        <w:t xml:space="preserve">Sandstrom, H., Coffey, A., </w:t>
      </w:r>
      <w:proofErr w:type="spellStart"/>
      <w:r>
        <w:rPr>
          <w:b/>
        </w:rPr>
        <w:t>Henly</w:t>
      </w:r>
      <w:proofErr w:type="spellEnd"/>
      <w:r>
        <w:rPr>
          <w:b/>
        </w:rPr>
        <w:t>, J.R.</w:t>
      </w:r>
      <w:r>
        <w:t xml:space="preserve">, </w:t>
      </w:r>
      <w:proofErr w:type="spellStart"/>
      <w:r>
        <w:t>Bromer</w:t>
      </w:r>
      <w:proofErr w:type="spellEnd"/>
      <w:r>
        <w:t xml:space="preserve">, J., Spalding, A., Thomas, W., Greenberg, E., </w:t>
      </w:r>
      <w:proofErr w:type="spellStart"/>
      <w:r>
        <w:t>DerrickMills</w:t>
      </w:r>
      <w:proofErr w:type="spellEnd"/>
      <w:r>
        <w:t xml:space="preserve">, T. (2018).  </w:t>
      </w:r>
      <w:r>
        <w:rPr>
          <w:i/>
        </w:rPr>
        <w:t xml:space="preserve">Learning from </w:t>
      </w:r>
      <w:proofErr w:type="gramStart"/>
      <w:r>
        <w:rPr>
          <w:i/>
        </w:rPr>
        <w:t>child care</w:t>
      </w:r>
      <w:proofErr w:type="gramEnd"/>
      <w:r>
        <w:rPr>
          <w:i/>
        </w:rPr>
        <w:t xml:space="preserve"> providers across settings: A critical step to improving quality and stability of subsidized care.</w:t>
      </w:r>
      <w:r>
        <w:t xml:space="preserve"> Research Report. Washington D.C.: Urban Institute.</w:t>
      </w:r>
      <w:r>
        <w:rPr>
          <w:sz w:val="24"/>
        </w:rPr>
        <w:t xml:space="preserve"> </w:t>
      </w:r>
      <w:r>
        <w:t xml:space="preserve">https://www.urban.org/sites/default/files/publication/99519/learning_from_child_care_providers_across_set tings_0.pdf </w:t>
      </w:r>
    </w:p>
    <w:p w14:paraId="20B919B5" w14:textId="77777777" w:rsidR="00C613A4" w:rsidRDefault="00000000">
      <w:pPr>
        <w:spacing w:after="0" w:line="259" w:lineRule="auto"/>
        <w:ind w:left="0" w:right="0" w:firstLine="0"/>
      </w:pPr>
      <w:r>
        <w:t xml:space="preserve"> </w:t>
      </w:r>
    </w:p>
    <w:p w14:paraId="781BEC46" w14:textId="77777777" w:rsidR="00C613A4" w:rsidRDefault="00000000">
      <w:pPr>
        <w:ind w:left="355" w:right="41"/>
      </w:pPr>
      <w:r>
        <w:t xml:space="preserve">Sandstrom, H., </w:t>
      </w:r>
      <w:proofErr w:type="spellStart"/>
      <w:r>
        <w:t>Claessens</w:t>
      </w:r>
      <w:proofErr w:type="spellEnd"/>
      <w:r>
        <w:t xml:space="preserve">, A., Stoll, M., Greenberg, E., Alexander, D., Runes, C., &amp; </w:t>
      </w:r>
      <w:proofErr w:type="spellStart"/>
      <w:r>
        <w:rPr>
          <w:b/>
        </w:rPr>
        <w:t>Henly</w:t>
      </w:r>
      <w:proofErr w:type="spellEnd"/>
      <w:r>
        <w:rPr>
          <w:b/>
        </w:rPr>
        <w:t>, J.R.</w:t>
      </w:r>
      <w:r>
        <w:t xml:space="preserve"> (2018).  </w:t>
      </w:r>
      <w:r>
        <w:rPr>
          <w:i/>
        </w:rPr>
        <w:t>Mapping Child Care Demand and the Supply of Care for Subsidized Families. Illinois-New York Child Care Research Partnership</w:t>
      </w:r>
      <w:r>
        <w:t xml:space="preserve">. Research Report. Washington, D.C.:  Urban Institute. </w:t>
      </w:r>
    </w:p>
    <w:p w14:paraId="62442A1F" w14:textId="77777777" w:rsidR="00C613A4" w:rsidRDefault="00000000">
      <w:pPr>
        <w:pStyle w:val="Heading1"/>
        <w:spacing w:after="4" w:line="238" w:lineRule="auto"/>
        <w:ind w:left="355" w:right="0"/>
      </w:pPr>
      <w:r>
        <w:rPr>
          <w:b w:val="0"/>
          <w:color w:val="0000FF"/>
          <w:sz w:val="24"/>
          <w:u w:val="single" w:color="0000FF"/>
        </w:rPr>
        <w:t>https://www.urban.org/research/publication/mapping-child-care-demand-and-supply-caresubsidized-families/view/full_report</w:t>
      </w:r>
      <w:r>
        <w:rPr>
          <w:b w:val="0"/>
          <w:sz w:val="24"/>
        </w:rPr>
        <w:t xml:space="preserve"> </w:t>
      </w:r>
    </w:p>
    <w:p w14:paraId="6C10C84B" w14:textId="77777777" w:rsidR="00C613A4" w:rsidRDefault="00000000">
      <w:pPr>
        <w:spacing w:after="0" w:line="259" w:lineRule="auto"/>
        <w:ind w:left="0" w:right="0" w:firstLine="0"/>
      </w:pPr>
      <w:r>
        <w:t xml:space="preserve"> </w:t>
      </w:r>
    </w:p>
    <w:p w14:paraId="5AE0C7B3" w14:textId="77777777" w:rsidR="00C613A4" w:rsidRDefault="00000000">
      <w:pPr>
        <w:ind w:left="355" w:right="41"/>
      </w:pPr>
      <w:r>
        <w:t xml:space="preserve">Elliott, W. III, </w:t>
      </w:r>
      <w:proofErr w:type="spellStart"/>
      <w:r>
        <w:rPr>
          <w:b/>
        </w:rPr>
        <w:t>Henly</w:t>
      </w:r>
      <w:proofErr w:type="spellEnd"/>
      <w:r>
        <w:rPr>
          <w:b/>
        </w:rPr>
        <w:t>, J.R.</w:t>
      </w:r>
      <w:r>
        <w:t xml:space="preserve">, Lambert, S.J., </w:t>
      </w:r>
      <w:proofErr w:type="spellStart"/>
      <w:r>
        <w:t>Lein</w:t>
      </w:r>
      <w:proofErr w:type="spellEnd"/>
      <w:r>
        <w:t xml:space="preserve">, L., </w:t>
      </w:r>
      <w:proofErr w:type="spellStart"/>
      <w:r>
        <w:t>Romich</w:t>
      </w:r>
      <w:proofErr w:type="spellEnd"/>
      <w:r>
        <w:t xml:space="preserve">, J.L., Shanks, T.R., &amp; </w:t>
      </w:r>
      <w:proofErr w:type="spellStart"/>
      <w:r>
        <w:t>Sherraden</w:t>
      </w:r>
      <w:proofErr w:type="spellEnd"/>
      <w:r>
        <w:t xml:space="preserve">, M. </w:t>
      </w:r>
    </w:p>
    <w:p w14:paraId="7C5A11F0" w14:textId="77777777" w:rsidR="00C613A4" w:rsidRDefault="00000000">
      <w:pPr>
        <w:ind w:left="355" w:right="41"/>
      </w:pPr>
      <w:r>
        <w:t>(</w:t>
      </w:r>
      <w:proofErr w:type="gramStart"/>
      <w:r>
        <w:t>September,</w:t>
      </w:r>
      <w:proofErr w:type="gramEnd"/>
      <w:r>
        <w:t xml:space="preserve"> 2016). </w:t>
      </w:r>
      <w:r>
        <w:rPr>
          <w:i/>
        </w:rPr>
        <w:t>Policy Recommendations for Meeting the Grand Challenge to Reduce Extreme Economic Inequality.</w:t>
      </w:r>
      <w:r>
        <w:t xml:space="preserve"> Policy Brief no. 10. American Academy of Social Work &amp; Social Welfare. (Author order is alphabetical.) </w:t>
      </w:r>
    </w:p>
    <w:p w14:paraId="266F2451" w14:textId="77777777" w:rsidR="00C613A4" w:rsidRDefault="00000000">
      <w:pPr>
        <w:spacing w:after="5" w:line="249" w:lineRule="auto"/>
        <w:ind w:left="355" w:right="0"/>
      </w:pPr>
      <w:r>
        <w:rPr>
          <w:color w:val="0000FF"/>
          <w:u w:val="single" w:color="0000FF"/>
        </w:rPr>
        <w:t>https://openscholarship.wustl.edu/cgi/viewcontent.cgi?article=1793&amp;context=csd_research</w:t>
      </w:r>
      <w:r>
        <w:t xml:space="preserve"> </w:t>
      </w:r>
    </w:p>
    <w:p w14:paraId="10D10248" w14:textId="77777777" w:rsidR="00C613A4" w:rsidRDefault="00000000">
      <w:pPr>
        <w:spacing w:after="0" w:line="259" w:lineRule="auto"/>
        <w:ind w:left="0" w:right="0" w:firstLine="0"/>
      </w:pPr>
      <w:r>
        <w:t xml:space="preserve"> </w:t>
      </w:r>
    </w:p>
    <w:p w14:paraId="3D51493E" w14:textId="77777777" w:rsidR="00C613A4" w:rsidRDefault="00000000">
      <w:pPr>
        <w:spacing w:after="3"/>
        <w:ind w:left="355" w:right="26"/>
      </w:pPr>
      <w:r>
        <w:t xml:space="preserve">Lambert, S., </w:t>
      </w:r>
      <w:proofErr w:type="spellStart"/>
      <w:r>
        <w:rPr>
          <w:u w:val="single" w:color="000000"/>
        </w:rPr>
        <w:t>Fugiel</w:t>
      </w:r>
      <w:proofErr w:type="spellEnd"/>
      <w:r>
        <w:t xml:space="preserve">, P.J., &amp; </w:t>
      </w:r>
      <w:proofErr w:type="spellStart"/>
      <w:r>
        <w:rPr>
          <w:b/>
        </w:rPr>
        <w:t>Henly</w:t>
      </w:r>
      <w:proofErr w:type="spellEnd"/>
      <w:r>
        <w:rPr>
          <w:b/>
        </w:rPr>
        <w:t>, J.R.</w:t>
      </w:r>
      <w:r>
        <w:t xml:space="preserve"> (2016). </w:t>
      </w:r>
      <w:r>
        <w:rPr>
          <w:i/>
        </w:rPr>
        <w:t xml:space="preserve">The realities of unpredictable work schedules for America’s hourly employees. </w:t>
      </w:r>
      <w:r>
        <w:t xml:space="preserve">Research Brief for Scholars Strategy Network. </w:t>
      </w:r>
    </w:p>
    <w:p w14:paraId="72739521" w14:textId="77777777" w:rsidR="00C613A4" w:rsidRDefault="00000000">
      <w:pPr>
        <w:spacing w:after="10"/>
        <w:ind w:left="355" w:right="0"/>
      </w:pPr>
      <w:r>
        <w:rPr>
          <w:u w:val="single" w:color="000000"/>
        </w:rPr>
        <w:t>http://www.scholarsstrategynetwork.org/brief/realities-unpredictable-work-schedules-americas-hourlyemployees</w:t>
      </w:r>
      <w:r>
        <w:t xml:space="preserve"> </w:t>
      </w:r>
    </w:p>
    <w:p w14:paraId="572D0960" w14:textId="77777777" w:rsidR="00C613A4" w:rsidRDefault="00000000">
      <w:pPr>
        <w:spacing w:after="0" w:line="259" w:lineRule="auto"/>
        <w:ind w:left="0" w:right="0" w:firstLine="0"/>
      </w:pPr>
      <w:r>
        <w:t xml:space="preserve"> </w:t>
      </w:r>
    </w:p>
    <w:p w14:paraId="75CD8169" w14:textId="77777777" w:rsidR="00C613A4" w:rsidRDefault="00000000">
      <w:pPr>
        <w:spacing w:after="3"/>
        <w:ind w:left="355" w:right="26"/>
      </w:pPr>
      <w:proofErr w:type="spellStart"/>
      <w:r>
        <w:rPr>
          <w:b/>
        </w:rPr>
        <w:t>Henly</w:t>
      </w:r>
      <w:proofErr w:type="spellEnd"/>
      <w:r>
        <w:rPr>
          <w:b/>
        </w:rPr>
        <w:t>, J.R.,</w:t>
      </w:r>
      <w:r>
        <w:t xml:space="preserve"> Sandstrom, H., </w:t>
      </w:r>
      <w:proofErr w:type="spellStart"/>
      <w:r>
        <w:t>Claessens</w:t>
      </w:r>
      <w:proofErr w:type="spellEnd"/>
      <w:r>
        <w:t xml:space="preserve">, A., </w:t>
      </w:r>
      <w:proofErr w:type="spellStart"/>
      <w:r>
        <w:t>Pilarz</w:t>
      </w:r>
      <w:proofErr w:type="spellEnd"/>
      <w:r>
        <w:t xml:space="preserve">, A.R., </w:t>
      </w:r>
      <w:proofErr w:type="spellStart"/>
      <w:r>
        <w:t>Gelatt</w:t>
      </w:r>
      <w:proofErr w:type="spellEnd"/>
      <w:r>
        <w:t xml:space="preserve">, J., Kim, J., Healy, O. (2015).  </w:t>
      </w:r>
      <w:r>
        <w:rPr>
          <w:i/>
        </w:rPr>
        <w:t xml:space="preserve">Determinants of subsidy stability and </w:t>
      </w:r>
      <w:proofErr w:type="gramStart"/>
      <w:r>
        <w:rPr>
          <w:i/>
        </w:rPr>
        <w:t>child care</w:t>
      </w:r>
      <w:proofErr w:type="gramEnd"/>
      <w:r>
        <w:rPr>
          <w:i/>
        </w:rPr>
        <w:t xml:space="preserve"> continuity:  Final research report for the Illinois/New York Child Care Research Partnership.</w:t>
      </w:r>
      <w:r>
        <w:t xml:space="preserve">  </w:t>
      </w:r>
      <w:r>
        <w:rPr>
          <w:color w:val="252525"/>
        </w:rPr>
        <w:t xml:space="preserve">Washington, D.C.: Urban Institute. </w:t>
      </w:r>
    </w:p>
    <w:p w14:paraId="67EA9BAB" w14:textId="77777777" w:rsidR="00C613A4" w:rsidRDefault="00000000">
      <w:pPr>
        <w:pStyle w:val="Heading1"/>
        <w:spacing w:after="4" w:line="238" w:lineRule="auto"/>
        <w:ind w:left="355" w:right="0"/>
      </w:pPr>
      <w:r>
        <w:rPr>
          <w:b w:val="0"/>
          <w:color w:val="0000FF"/>
          <w:sz w:val="24"/>
          <w:u w:val="single" w:color="0000FF"/>
        </w:rPr>
        <w:t>https://www.urban.org/sites/default/files/publication/65686/2000350-Determinants-of-SubsidyStability-and-Child-Care-Continuity.pdf</w:t>
      </w:r>
      <w:r>
        <w:rPr>
          <w:b w:val="0"/>
          <w:sz w:val="24"/>
        </w:rPr>
        <w:t xml:space="preserve"> </w:t>
      </w:r>
    </w:p>
    <w:p w14:paraId="2E62D925" w14:textId="77777777" w:rsidR="00C613A4" w:rsidRDefault="00000000">
      <w:pPr>
        <w:spacing w:after="0" w:line="259" w:lineRule="auto"/>
        <w:ind w:left="0" w:right="0" w:firstLine="0"/>
      </w:pPr>
      <w:r>
        <w:t xml:space="preserve"> </w:t>
      </w:r>
    </w:p>
    <w:p w14:paraId="21313B1B" w14:textId="77777777" w:rsidR="00C613A4" w:rsidRDefault="00000000">
      <w:pPr>
        <w:ind w:left="355" w:right="41"/>
      </w:pPr>
      <w:proofErr w:type="spellStart"/>
      <w:r>
        <w:rPr>
          <w:b/>
        </w:rPr>
        <w:t>Henly</w:t>
      </w:r>
      <w:proofErr w:type="spellEnd"/>
      <w:r>
        <w:rPr>
          <w:b/>
        </w:rPr>
        <w:t>, J.R.</w:t>
      </w:r>
      <w:r>
        <w:t xml:space="preserve"> &amp; Lambert, S. (2015). </w:t>
      </w:r>
      <w:r>
        <w:rPr>
          <w:i/>
        </w:rPr>
        <w:t>A Profile of Retail Sales Associates in a Women’s Apparel Firm.</w:t>
      </w:r>
      <w:r>
        <w:t xml:space="preserve">  Report of the University of Chicago Work Scheduling Study. </w:t>
      </w:r>
      <w:r>
        <w:rPr>
          <w:color w:val="0000FF"/>
          <w:u w:val="single" w:color="0000FF"/>
        </w:rPr>
        <w:t>https://cpb-us-</w:t>
      </w:r>
    </w:p>
    <w:p w14:paraId="78B54C67" w14:textId="77777777" w:rsidR="00C613A4" w:rsidRDefault="00000000">
      <w:pPr>
        <w:spacing w:after="5" w:line="249" w:lineRule="auto"/>
        <w:ind w:left="355" w:right="0"/>
      </w:pPr>
      <w:r>
        <w:rPr>
          <w:color w:val="0000FF"/>
          <w:u w:val="single" w:color="0000FF"/>
        </w:rPr>
        <w:lastRenderedPageBreak/>
        <w:t>w2.wpmucdn.com/voices.uchicago.edu/dist/3/1174/files/2018/06/wss_profile_of_retail_sales_associates1o1esea.pdf</w:t>
      </w:r>
      <w:r>
        <w:t xml:space="preserve"> </w:t>
      </w:r>
    </w:p>
    <w:p w14:paraId="5E410433" w14:textId="77777777" w:rsidR="00C613A4" w:rsidRDefault="00000000">
      <w:pPr>
        <w:spacing w:after="0" w:line="259" w:lineRule="auto"/>
        <w:ind w:left="0" w:right="0" w:firstLine="0"/>
      </w:pPr>
      <w:r>
        <w:t xml:space="preserve"> </w:t>
      </w:r>
    </w:p>
    <w:p w14:paraId="7F4B113C" w14:textId="77777777" w:rsidR="00C613A4" w:rsidRDefault="00000000">
      <w:pPr>
        <w:spacing w:after="2" w:line="237" w:lineRule="auto"/>
        <w:ind w:left="360" w:right="0" w:firstLine="0"/>
      </w:pPr>
      <w:r>
        <w:rPr>
          <w:color w:val="252525"/>
        </w:rPr>
        <w:t xml:space="preserve">Sandstrom, H., </w:t>
      </w:r>
      <w:proofErr w:type="spellStart"/>
      <w:r>
        <w:rPr>
          <w:color w:val="252525"/>
        </w:rPr>
        <w:t>Grazi</w:t>
      </w:r>
      <w:proofErr w:type="spellEnd"/>
      <w:r>
        <w:rPr>
          <w:color w:val="252525"/>
        </w:rPr>
        <w:t xml:space="preserve">, J., &amp; </w:t>
      </w:r>
      <w:proofErr w:type="spellStart"/>
      <w:r>
        <w:rPr>
          <w:color w:val="252525"/>
        </w:rPr>
        <w:t>Henly</w:t>
      </w:r>
      <w:proofErr w:type="spellEnd"/>
      <w:r>
        <w:rPr>
          <w:color w:val="252525"/>
        </w:rPr>
        <w:t>, J.R. (</w:t>
      </w:r>
      <w:proofErr w:type="gramStart"/>
      <w:r>
        <w:rPr>
          <w:color w:val="252525"/>
        </w:rPr>
        <w:t>June,</w:t>
      </w:r>
      <w:proofErr w:type="gramEnd"/>
      <w:r>
        <w:rPr>
          <w:color w:val="252525"/>
        </w:rPr>
        <w:t xml:space="preserve"> 2015).  </w:t>
      </w:r>
      <w:r>
        <w:rPr>
          <w:i/>
          <w:color w:val="252525"/>
        </w:rPr>
        <w:t>Clients’ Recommendations for Improving the Child Care Subsidy Program: Illinois and New York Child Care Research Partnership Research Brief.</w:t>
      </w:r>
      <w:r>
        <w:rPr>
          <w:color w:val="252525"/>
        </w:rPr>
        <w:t xml:space="preserve">  Washington, D.C.: Urban Institute. </w:t>
      </w:r>
      <w:r>
        <w:t xml:space="preserve">http://www.urban.org/research/publication/clients-recommendationsimproving-child-care-subsidy-program  </w:t>
      </w:r>
    </w:p>
    <w:p w14:paraId="7DE11C89" w14:textId="77777777" w:rsidR="00C613A4" w:rsidRDefault="00000000">
      <w:pPr>
        <w:spacing w:after="0" w:line="259" w:lineRule="auto"/>
        <w:ind w:left="360" w:right="0" w:firstLine="0"/>
      </w:pPr>
      <w:r>
        <w:rPr>
          <w:color w:val="252525"/>
        </w:rPr>
        <w:t xml:space="preserve"> </w:t>
      </w:r>
    </w:p>
    <w:p w14:paraId="4010A9C8" w14:textId="77777777" w:rsidR="00C613A4" w:rsidRDefault="00000000">
      <w:pPr>
        <w:ind w:left="355" w:right="41"/>
      </w:pPr>
      <w:r>
        <w:t xml:space="preserve">Lambert, S.J., &amp; </w:t>
      </w:r>
      <w:proofErr w:type="spellStart"/>
      <w:r>
        <w:rPr>
          <w:b/>
        </w:rPr>
        <w:t>Henly</w:t>
      </w:r>
      <w:proofErr w:type="spellEnd"/>
      <w:r>
        <w:rPr>
          <w:b/>
        </w:rPr>
        <w:t>, J.R.</w:t>
      </w:r>
      <w:r>
        <w:t xml:space="preserve"> (</w:t>
      </w:r>
      <w:proofErr w:type="gramStart"/>
      <w:r>
        <w:t>November,</w:t>
      </w:r>
      <w:proofErr w:type="gramEnd"/>
      <w:r>
        <w:t xml:space="preserve"> 2014).  </w:t>
      </w:r>
      <w:r>
        <w:rPr>
          <w:i/>
        </w:rPr>
        <w:t>Measuring Precarious Work Schedules.</w:t>
      </w:r>
      <w:r>
        <w:t xml:space="preserve">  A working paper for the </w:t>
      </w:r>
      <w:proofErr w:type="spellStart"/>
      <w:r>
        <w:t>EINet</w:t>
      </w:r>
      <w:proofErr w:type="spellEnd"/>
      <w:r>
        <w:t xml:space="preserve"> Measurement Group. University of Chicago. </w:t>
      </w:r>
    </w:p>
    <w:p w14:paraId="5A4E3ACA" w14:textId="77777777" w:rsidR="00C613A4" w:rsidRDefault="00000000">
      <w:pPr>
        <w:spacing w:after="5" w:line="249" w:lineRule="auto"/>
        <w:ind w:left="355" w:right="0"/>
      </w:pPr>
      <w:r>
        <w:rPr>
          <w:color w:val="0000FF"/>
          <w:u w:val="single" w:color="0000FF"/>
        </w:rPr>
        <w:t>https://ssa.uchicago.edu/sites/default/files/uploads/managingprecariousworkschedules_11.11.2015.pdf</w:t>
      </w:r>
      <w:r>
        <w:t xml:space="preserve"> </w:t>
      </w:r>
    </w:p>
    <w:p w14:paraId="06324F1F" w14:textId="77777777" w:rsidR="00C613A4" w:rsidRDefault="00000000">
      <w:pPr>
        <w:spacing w:after="0" w:line="259" w:lineRule="auto"/>
        <w:ind w:left="360" w:right="0" w:firstLine="0"/>
      </w:pPr>
      <w:r>
        <w:t xml:space="preserve"> </w:t>
      </w:r>
    </w:p>
    <w:p w14:paraId="531215C7" w14:textId="77777777" w:rsidR="00C613A4" w:rsidRDefault="00000000">
      <w:pPr>
        <w:spacing w:after="0" w:line="259" w:lineRule="auto"/>
        <w:ind w:left="360" w:right="0" w:firstLine="0"/>
      </w:pPr>
      <w:r>
        <w:t xml:space="preserve"> </w:t>
      </w:r>
    </w:p>
    <w:p w14:paraId="77DA5200" w14:textId="77777777" w:rsidR="00C613A4" w:rsidRDefault="00000000">
      <w:pPr>
        <w:spacing w:after="3"/>
        <w:ind w:left="355" w:right="26"/>
      </w:pPr>
      <w:r>
        <w:t xml:space="preserve">Lambert, S. J., </w:t>
      </w:r>
      <w:proofErr w:type="spellStart"/>
      <w:r>
        <w:rPr>
          <w:u w:val="single" w:color="000000"/>
        </w:rPr>
        <w:t>Fugiel</w:t>
      </w:r>
      <w:proofErr w:type="spellEnd"/>
      <w:r>
        <w:t xml:space="preserve">, P., &amp; </w:t>
      </w:r>
      <w:proofErr w:type="spellStart"/>
      <w:r>
        <w:rPr>
          <w:b/>
        </w:rPr>
        <w:t>Henly</w:t>
      </w:r>
      <w:proofErr w:type="spellEnd"/>
      <w:r>
        <w:rPr>
          <w:b/>
        </w:rPr>
        <w:t>, J.R.</w:t>
      </w:r>
      <w:r>
        <w:t xml:space="preserve"> (2014). </w:t>
      </w:r>
      <w:r>
        <w:rPr>
          <w:i/>
        </w:rPr>
        <w:t xml:space="preserve">Precarious Work Schedules Among Early </w:t>
      </w:r>
      <w:proofErr w:type="gramStart"/>
      <w:r>
        <w:rPr>
          <w:i/>
        </w:rPr>
        <w:t>Career</w:t>
      </w:r>
      <w:proofErr w:type="gramEnd"/>
      <w:r>
        <w:rPr>
          <w:i/>
        </w:rPr>
        <w:t xml:space="preserve"> </w:t>
      </w:r>
    </w:p>
    <w:p w14:paraId="0D88BA9F" w14:textId="77777777" w:rsidR="00C613A4" w:rsidRDefault="00000000">
      <w:pPr>
        <w:ind w:left="355" w:right="41"/>
      </w:pPr>
      <w:r>
        <w:rPr>
          <w:i/>
        </w:rPr>
        <w:t>Employees in the U.S. Labor Market: A National Snapshot.</w:t>
      </w:r>
      <w:r>
        <w:t xml:space="preserve"> Research brief issued by </w:t>
      </w:r>
      <w:proofErr w:type="spellStart"/>
      <w:r>
        <w:t>EINet</w:t>
      </w:r>
      <w:proofErr w:type="spellEnd"/>
      <w:r>
        <w:t xml:space="preserve"> (Employment Instability, Family Well-being, and Social Policy Network) at the University of Chicago. Full report: </w:t>
      </w:r>
      <w:r>
        <w:rPr>
          <w:color w:val="0000FF"/>
          <w:u w:val="single" w:color="0000FF"/>
        </w:rPr>
        <w:t>https://ssa.uchicago.edu/sites/default/files/uploads/lambert.fugiel.henly_.precarious_work_schedules.</w:t>
      </w:r>
    </w:p>
    <w:p w14:paraId="516C1989" w14:textId="77777777" w:rsidR="00C613A4" w:rsidRDefault="00000000">
      <w:pPr>
        <w:spacing w:after="5" w:line="249" w:lineRule="auto"/>
        <w:ind w:left="355" w:right="0"/>
      </w:pPr>
      <w:r>
        <w:rPr>
          <w:color w:val="0000FF"/>
          <w:u w:val="single" w:color="0000FF"/>
        </w:rPr>
        <w:t>august2014_0.pdf</w:t>
      </w:r>
      <w:r>
        <w:t xml:space="preserve"> </w:t>
      </w:r>
    </w:p>
    <w:p w14:paraId="3B1C8A51" w14:textId="77777777" w:rsidR="00C613A4" w:rsidRDefault="00000000">
      <w:pPr>
        <w:spacing w:after="0" w:line="259" w:lineRule="auto"/>
        <w:ind w:left="0" w:right="0" w:firstLine="0"/>
      </w:pPr>
      <w:r>
        <w:t xml:space="preserve"> </w:t>
      </w:r>
    </w:p>
    <w:p w14:paraId="50F30E55" w14:textId="77777777" w:rsidR="00C613A4" w:rsidRDefault="00000000">
      <w:pPr>
        <w:ind w:left="355" w:right="41"/>
      </w:pPr>
      <w:r>
        <w:t xml:space="preserve">Lambert, S. J., </w:t>
      </w:r>
      <w:proofErr w:type="spellStart"/>
      <w:r>
        <w:rPr>
          <w:u w:val="single" w:color="000000"/>
        </w:rPr>
        <w:t>Fugiel</w:t>
      </w:r>
      <w:proofErr w:type="spellEnd"/>
      <w:r>
        <w:t xml:space="preserve">, P., &amp; </w:t>
      </w:r>
      <w:proofErr w:type="spellStart"/>
      <w:r>
        <w:rPr>
          <w:b/>
        </w:rPr>
        <w:t>Henly</w:t>
      </w:r>
      <w:proofErr w:type="spellEnd"/>
      <w:r>
        <w:rPr>
          <w:b/>
        </w:rPr>
        <w:t>, J.R.</w:t>
      </w:r>
      <w:r>
        <w:t xml:space="preserve"> (2014).  Schedule Unpredictability Among Early Career Workers in the US Labor Market: A National Snapshot. Executive Summary of Research brief issued by </w:t>
      </w:r>
      <w:proofErr w:type="spellStart"/>
      <w:r>
        <w:t>EINet</w:t>
      </w:r>
      <w:proofErr w:type="spellEnd"/>
      <w:r>
        <w:t xml:space="preserve"> (Employment Instability, Family Well-being, and Social Policy Network) at the University of Chicago.</w:t>
      </w:r>
      <w:r>
        <w:rPr>
          <w:sz w:val="24"/>
        </w:rPr>
        <w:t xml:space="preserve"> </w:t>
      </w:r>
    </w:p>
    <w:p w14:paraId="1779A29B" w14:textId="77777777" w:rsidR="00C613A4" w:rsidRDefault="00000000">
      <w:pPr>
        <w:pStyle w:val="Heading1"/>
        <w:spacing w:after="4" w:line="238" w:lineRule="auto"/>
        <w:ind w:left="355" w:right="0"/>
      </w:pPr>
      <w:r>
        <w:rPr>
          <w:b w:val="0"/>
          <w:color w:val="0000FF"/>
          <w:sz w:val="24"/>
          <w:u w:val="single" w:color="0000FF"/>
        </w:rPr>
        <w:t xml:space="preserve">https://ssa.uchicago.edu/sites/default/files/uploads/lambert.fugiel.henly_.executive_summary.b_0.p </w:t>
      </w:r>
      <w:proofErr w:type="spellStart"/>
      <w:r>
        <w:rPr>
          <w:b w:val="0"/>
          <w:color w:val="0000FF"/>
          <w:sz w:val="24"/>
          <w:u w:val="single" w:color="0000FF"/>
        </w:rPr>
        <w:t>df</w:t>
      </w:r>
      <w:proofErr w:type="spellEnd"/>
      <w:r>
        <w:rPr>
          <w:b w:val="0"/>
          <w:sz w:val="24"/>
        </w:rPr>
        <w:t xml:space="preserve"> </w:t>
      </w:r>
      <w:r>
        <w:rPr>
          <w:b w:val="0"/>
          <w:sz w:val="22"/>
        </w:rPr>
        <w:t xml:space="preserve">  </w:t>
      </w:r>
    </w:p>
    <w:p w14:paraId="305FD1FA" w14:textId="77777777" w:rsidR="00C613A4" w:rsidRDefault="00000000">
      <w:pPr>
        <w:spacing w:after="0" w:line="259" w:lineRule="auto"/>
        <w:ind w:left="360" w:right="0" w:firstLine="0"/>
      </w:pPr>
      <w:r>
        <w:t xml:space="preserve"> </w:t>
      </w:r>
    </w:p>
    <w:p w14:paraId="67072A1A" w14:textId="77777777" w:rsidR="00C613A4" w:rsidRDefault="00000000">
      <w:pPr>
        <w:ind w:left="355" w:right="41"/>
      </w:pPr>
      <w:proofErr w:type="spellStart"/>
      <w:r>
        <w:rPr>
          <w:u w:val="single" w:color="000000"/>
        </w:rPr>
        <w:t>Pilarz</w:t>
      </w:r>
      <w:proofErr w:type="spellEnd"/>
      <w:r>
        <w:t xml:space="preserve">, A.R., </w:t>
      </w:r>
      <w:proofErr w:type="spellStart"/>
      <w:r>
        <w:t>Claessens</w:t>
      </w:r>
      <w:proofErr w:type="spellEnd"/>
      <w:r>
        <w:t xml:space="preserve">, A., </w:t>
      </w:r>
      <w:proofErr w:type="spellStart"/>
      <w:r>
        <w:rPr>
          <w:b/>
        </w:rPr>
        <w:t>Henly</w:t>
      </w:r>
      <w:proofErr w:type="spellEnd"/>
      <w:r>
        <w:rPr>
          <w:b/>
        </w:rPr>
        <w:t>, J.R.</w:t>
      </w:r>
      <w:r>
        <w:t xml:space="preserve"> (</w:t>
      </w:r>
      <w:proofErr w:type="gramStart"/>
      <w:r>
        <w:t>September,</w:t>
      </w:r>
      <w:proofErr w:type="gramEnd"/>
      <w:r>
        <w:t xml:space="preserve"> 2012). (In)stability of Child Care Subsidies and Child Care Provider Use: A Preliminary Analysis of Illinois Administrative Records. Memo.  University of Chicago, Chicago, IL. </w:t>
      </w:r>
    </w:p>
    <w:p w14:paraId="18E70FD3" w14:textId="77777777" w:rsidR="00C613A4" w:rsidRDefault="00000000">
      <w:pPr>
        <w:spacing w:after="0" w:line="259" w:lineRule="auto"/>
        <w:ind w:left="360" w:right="0" w:firstLine="0"/>
      </w:pPr>
      <w:r>
        <w:rPr>
          <w:b/>
        </w:rPr>
        <w:t xml:space="preserve"> </w:t>
      </w:r>
    </w:p>
    <w:p w14:paraId="7356C619" w14:textId="77777777" w:rsidR="00C613A4" w:rsidRDefault="00000000">
      <w:pPr>
        <w:ind w:left="355" w:right="41"/>
      </w:pPr>
      <w:r>
        <w:t xml:space="preserve">Chaudry, A., </w:t>
      </w:r>
      <w:proofErr w:type="spellStart"/>
      <w:r>
        <w:rPr>
          <w:b/>
        </w:rPr>
        <w:t>Henly</w:t>
      </w:r>
      <w:proofErr w:type="spellEnd"/>
      <w:r>
        <w:rPr>
          <w:b/>
        </w:rPr>
        <w:t>, J.R.</w:t>
      </w:r>
      <w:r>
        <w:t xml:space="preserve">, &amp; Meyers, M. (2010). ACF-OPRE White Paper. </w:t>
      </w:r>
      <w:r>
        <w:rPr>
          <w:i/>
        </w:rPr>
        <w:t>Conceptual Frameworks for Child Care Decision-Making</w:t>
      </w:r>
      <w:r>
        <w:t xml:space="preserve">. Office of Planning, Research and Evaluation, Administration for Children and Families, U.S. Department of </w:t>
      </w:r>
      <w:proofErr w:type="gramStart"/>
      <w:r>
        <w:t>Health</w:t>
      </w:r>
      <w:proofErr w:type="gramEnd"/>
      <w:r>
        <w:t xml:space="preserve"> and Human Services. Washington, DC. </w:t>
      </w:r>
      <w:r>
        <w:rPr>
          <w:u w:val="single" w:color="000000"/>
        </w:rPr>
        <w:t>https://www.acf.hhs.gov/sites/default/files/opre/conceptual_frameworks.pdf</w:t>
      </w:r>
      <w:r>
        <w:t xml:space="preserve"> </w:t>
      </w:r>
    </w:p>
    <w:p w14:paraId="62FAB2FA" w14:textId="77777777" w:rsidR="00C613A4" w:rsidRDefault="00000000">
      <w:pPr>
        <w:spacing w:after="0" w:line="259" w:lineRule="auto"/>
        <w:ind w:left="360" w:right="0" w:firstLine="0"/>
      </w:pPr>
      <w:r>
        <w:t xml:space="preserve"> </w:t>
      </w:r>
    </w:p>
    <w:p w14:paraId="46B11170" w14:textId="77777777" w:rsidR="00C613A4" w:rsidRDefault="00000000">
      <w:pPr>
        <w:ind w:left="355" w:right="41"/>
      </w:pPr>
      <w:r>
        <w:t xml:space="preserve">Lambert, S. &amp; </w:t>
      </w:r>
      <w:proofErr w:type="spellStart"/>
      <w:r>
        <w:rPr>
          <w:b/>
        </w:rPr>
        <w:t>Henly</w:t>
      </w:r>
      <w:proofErr w:type="spellEnd"/>
      <w:r>
        <w:rPr>
          <w:b/>
        </w:rPr>
        <w:t>, J.R.</w:t>
      </w:r>
      <w:r>
        <w:t xml:space="preserve"> (2010). Managers’ Strategies for Balancing Business Requirements with Employee Needs. Project Report of the Work Scheduling Study. </w:t>
      </w:r>
      <w:r>
        <w:rPr>
          <w:u w:val="single" w:color="000000"/>
        </w:rPr>
        <w:t>https://ssascholars.uchicago.edu/sites/default/files/work-schedulingstudy/files/univ_of_chicago_work_scheduling_manager_report_6_25_0.pdf</w:t>
      </w:r>
      <w:r>
        <w:t xml:space="preserve"> </w:t>
      </w:r>
    </w:p>
    <w:p w14:paraId="11F6CFC1" w14:textId="77777777" w:rsidR="00C613A4" w:rsidRDefault="00000000">
      <w:pPr>
        <w:spacing w:after="0" w:line="259" w:lineRule="auto"/>
        <w:ind w:left="0" w:right="0" w:firstLine="0"/>
      </w:pPr>
      <w:r>
        <w:t xml:space="preserve"> </w:t>
      </w:r>
    </w:p>
    <w:p w14:paraId="448CDF54" w14:textId="77777777" w:rsidR="00C613A4" w:rsidRDefault="00000000">
      <w:pPr>
        <w:spacing w:after="10"/>
        <w:ind w:left="355" w:right="0"/>
      </w:pPr>
      <w:r>
        <w:t xml:space="preserve">Lambert, S. J. &amp; </w:t>
      </w:r>
      <w:proofErr w:type="spellStart"/>
      <w:r>
        <w:rPr>
          <w:b/>
        </w:rPr>
        <w:t>Henly</w:t>
      </w:r>
      <w:proofErr w:type="spellEnd"/>
      <w:r>
        <w:rPr>
          <w:b/>
        </w:rPr>
        <w:t xml:space="preserve">, J.R. </w:t>
      </w:r>
      <w:r>
        <w:t xml:space="preserve">(2009). "Work schedules in hourly jobs." Series on </w:t>
      </w:r>
      <w:r>
        <w:rPr>
          <w:i/>
        </w:rPr>
        <w:t>The</w:t>
      </w:r>
      <w:r>
        <w:t xml:space="preserve"> L</w:t>
      </w:r>
      <w:r>
        <w:rPr>
          <w:i/>
        </w:rPr>
        <w:t>ow-wage Labor Market for the Twenty-First Century Economy</w:t>
      </w:r>
      <w:r>
        <w:t xml:space="preserve">. Washington, D.C.: The Mobility Agenda. </w:t>
      </w:r>
      <w:r>
        <w:rPr>
          <w:u w:val="single" w:color="000000"/>
        </w:rPr>
        <w:t>http://www.mobilityagenda.org/home/post/2009/05/19/Scheduling-in-Hourly-Jobs-A-New-Report-fromThe-Mobility-Agenda.aspx</w:t>
      </w:r>
      <w:r>
        <w:t xml:space="preserve"> </w:t>
      </w:r>
    </w:p>
    <w:p w14:paraId="6B60668A" w14:textId="77777777" w:rsidR="00C613A4" w:rsidRDefault="00000000">
      <w:pPr>
        <w:spacing w:after="0" w:line="259" w:lineRule="auto"/>
        <w:ind w:left="360" w:right="0" w:firstLine="0"/>
      </w:pPr>
      <w:r>
        <w:t xml:space="preserve"> </w:t>
      </w:r>
    </w:p>
    <w:p w14:paraId="6C4AB1D8" w14:textId="77777777" w:rsidR="00C613A4" w:rsidRDefault="00000000">
      <w:pPr>
        <w:ind w:left="355" w:right="41"/>
      </w:pPr>
      <w:proofErr w:type="spellStart"/>
      <w:r>
        <w:rPr>
          <w:b/>
        </w:rPr>
        <w:t>Henly</w:t>
      </w:r>
      <w:proofErr w:type="spellEnd"/>
      <w:r>
        <w:rPr>
          <w:b/>
        </w:rPr>
        <w:t>, J.R.</w:t>
      </w:r>
      <w:r>
        <w:t xml:space="preserve"> (</w:t>
      </w:r>
      <w:proofErr w:type="gramStart"/>
      <w:r>
        <w:t>Dec,</w:t>
      </w:r>
      <w:proofErr w:type="gramEnd"/>
      <w:r>
        <w:t xml:space="preserve"> 2008). Book Review: Making it Work:  Low-Wage Employment, Family Life, and Child Development, H. Yoshikawa, T. S. </w:t>
      </w:r>
      <w:proofErr w:type="spellStart"/>
      <w:r>
        <w:t>Weisner</w:t>
      </w:r>
      <w:proofErr w:type="spellEnd"/>
      <w:r>
        <w:t xml:space="preserve">, &amp; E. D. Lowe, Eds. </w:t>
      </w:r>
      <w:r>
        <w:rPr>
          <w:i/>
        </w:rPr>
        <w:t>Social Service Review</w:t>
      </w:r>
      <w:r>
        <w:t xml:space="preserve">, 82(4), 756-759. </w:t>
      </w:r>
    </w:p>
    <w:p w14:paraId="08959319" w14:textId="77777777" w:rsidR="00C613A4" w:rsidRDefault="00000000">
      <w:pPr>
        <w:spacing w:after="0" w:line="259" w:lineRule="auto"/>
        <w:ind w:left="0" w:right="0" w:firstLine="0"/>
      </w:pPr>
      <w:r>
        <w:t xml:space="preserve"> </w:t>
      </w:r>
    </w:p>
    <w:p w14:paraId="6D38E1A6" w14:textId="77777777" w:rsidR="00C613A4" w:rsidRDefault="00000000">
      <w:pPr>
        <w:ind w:left="355" w:right="41"/>
      </w:pPr>
      <w:proofErr w:type="spellStart"/>
      <w:r>
        <w:rPr>
          <w:b/>
        </w:rPr>
        <w:lastRenderedPageBreak/>
        <w:t>Henly</w:t>
      </w:r>
      <w:proofErr w:type="spellEnd"/>
      <w:r>
        <w:rPr>
          <w:b/>
        </w:rPr>
        <w:t>, J.R</w:t>
      </w:r>
      <w:r>
        <w:t xml:space="preserve">. (2006). Book Review:  Putting Children First: How Low-Wage Working Mothers Manage Child Care, by Ajay Chaudry. </w:t>
      </w:r>
      <w:r>
        <w:rPr>
          <w:i/>
        </w:rPr>
        <w:t>Social Service Review, 80(2), 355-357.</w:t>
      </w:r>
      <w:r>
        <w:t xml:space="preserve"> </w:t>
      </w:r>
    </w:p>
    <w:p w14:paraId="3A3586A8" w14:textId="77777777" w:rsidR="00C613A4" w:rsidRDefault="00000000">
      <w:pPr>
        <w:spacing w:after="0" w:line="259" w:lineRule="auto"/>
        <w:ind w:left="0" w:right="0" w:firstLine="0"/>
      </w:pPr>
      <w:r>
        <w:rPr>
          <w:b/>
        </w:rPr>
        <w:t xml:space="preserve"> </w:t>
      </w:r>
    </w:p>
    <w:p w14:paraId="327B9D7E" w14:textId="77777777" w:rsidR="00C613A4" w:rsidRDefault="00000000">
      <w:pPr>
        <w:ind w:left="355" w:right="41"/>
      </w:pPr>
      <w:proofErr w:type="spellStart"/>
      <w:r>
        <w:rPr>
          <w:b/>
        </w:rPr>
        <w:t>Henly</w:t>
      </w:r>
      <w:proofErr w:type="spellEnd"/>
      <w:r>
        <w:rPr>
          <w:b/>
        </w:rPr>
        <w:t>, J.R.</w:t>
      </w:r>
      <w:r>
        <w:t xml:space="preserve"> (2004). Book Review: We Are Not Babysitters: Family Child Care Providers Redefine Work and Care, by M.C. Tuominen.  </w:t>
      </w:r>
      <w:r>
        <w:rPr>
          <w:i/>
        </w:rPr>
        <w:t>Social Service Review, 78(3), 503-506.</w:t>
      </w:r>
      <w:r>
        <w:t xml:space="preserve"> </w:t>
      </w:r>
    </w:p>
    <w:p w14:paraId="4B55C908" w14:textId="77777777" w:rsidR="00C613A4" w:rsidRDefault="00000000">
      <w:pPr>
        <w:spacing w:after="0" w:line="259" w:lineRule="auto"/>
        <w:ind w:left="360" w:right="0" w:firstLine="0"/>
      </w:pPr>
      <w:r>
        <w:t xml:space="preserve"> </w:t>
      </w:r>
    </w:p>
    <w:p w14:paraId="350E2514" w14:textId="77777777" w:rsidR="00C613A4" w:rsidRDefault="00000000">
      <w:pPr>
        <w:ind w:left="355" w:right="41"/>
      </w:pPr>
      <w:proofErr w:type="spellStart"/>
      <w:r>
        <w:rPr>
          <w:b/>
        </w:rPr>
        <w:t>Henly</w:t>
      </w:r>
      <w:proofErr w:type="spellEnd"/>
      <w:r>
        <w:rPr>
          <w:b/>
        </w:rPr>
        <w:t>, J.R.</w:t>
      </w:r>
      <w:r>
        <w:t xml:space="preserve"> (2003). Managing Work and Child Care Responsibilities in the Retail Sector: Informal Relationships and Their Limits. </w:t>
      </w:r>
      <w:r>
        <w:rPr>
          <w:i/>
        </w:rPr>
        <w:t>Working Paper #343</w:t>
      </w:r>
      <w:r>
        <w:t xml:space="preserve">. Chicago: Joint Center for Poverty Research, Northwestern University/University of Chicago. </w:t>
      </w:r>
    </w:p>
    <w:p w14:paraId="7AB13CB0" w14:textId="77777777" w:rsidR="00C613A4" w:rsidRDefault="00000000">
      <w:pPr>
        <w:spacing w:after="0" w:line="259" w:lineRule="auto"/>
        <w:ind w:left="360" w:right="0" w:firstLine="0"/>
      </w:pPr>
      <w:r>
        <w:t xml:space="preserve"> </w:t>
      </w:r>
    </w:p>
    <w:p w14:paraId="7C7236A0" w14:textId="77777777" w:rsidR="00C613A4" w:rsidRDefault="00000000">
      <w:pPr>
        <w:ind w:left="355" w:right="41"/>
      </w:pPr>
      <w:proofErr w:type="spellStart"/>
      <w:r>
        <w:rPr>
          <w:u w:val="single" w:color="000000"/>
        </w:rPr>
        <w:t>Bromer</w:t>
      </w:r>
      <w:proofErr w:type="spellEnd"/>
      <w:r>
        <w:t xml:space="preserve">, J. and </w:t>
      </w:r>
      <w:proofErr w:type="spellStart"/>
      <w:r>
        <w:rPr>
          <w:b/>
        </w:rPr>
        <w:t>Henly</w:t>
      </w:r>
      <w:proofErr w:type="spellEnd"/>
      <w:r>
        <w:rPr>
          <w:b/>
        </w:rPr>
        <w:t>, J. R.</w:t>
      </w:r>
      <w:r>
        <w:t xml:space="preserve"> (2002). Policy initiatives for the informal </w:t>
      </w:r>
      <w:proofErr w:type="gramStart"/>
      <w:r>
        <w:t>child care</w:t>
      </w:r>
      <w:proofErr w:type="gramEnd"/>
      <w:r>
        <w:t xml:space="preserve"> sector. </w:t>
      </w:r>
      <w:r>
        <w:rPr>
          <w:i/>
        </w:rPr>
        <w:t>Poverty Research News</w:t>
      </w:r>
      <w:r>
        <w:t xml:space="preserve">, </w:t>
      </w:r>
      <w:r>
        <w:rPr>
          <w:i/>
        </w:rPr>
        <w:t>Vol. 6(1), Jan-Feb</w:t>
      </w:r>
      <w:r>
        <w:t xml:space="preserve">, Northwestern Univ./Univ. of Chicago, Joint Center for Poverty Research.  </w:t>
      </w:r>
    </w:p>
    <w:p w14:paraId="44A6A0B8" w14:textId="77777777" w:rsidR="00C613A4" w:rsidRDefault="00000000">
      <w:pPr>
        <w:spacing w:after="0" w:line="259" w:lineRule="auto"/>
        <w:ind w:left="360" w:right="0" w:firstLine="0"/>
      </w:pPr>
      <w:r>
        <w:t xml:space="preserve"> </w:t>
      </w:r>
    </w:p>
    <w:p w14:paraId="477091C7" w14:textId="77777777" w:rsidR="00C613A4" w:rsidRDefault="00000000">
      <w:pPr>
        <w:ind w:left="355" w:right="41"/>
      </w:pPr>
      <w:proofErr w:type="spellStart"/>
      <w:r>
        <w:rPr>
          <w:b/>
        </w:rPr>
        <w:t>Henly</w:t>
      </w:r>
      <w:proofErr w:type="spellEnd"/>
      <w:r>
        <w:rPr>
          <w:b/>
        </w:rPr>
        <w:t>, J.R</w:t>
      </w:r>
      <w:r>
        <w:t xml:space="preserve">. (2000). Book Review: The Future of Child Protection: How to Break the Cycle of Abuse and Neglect, by Jane </w:t>
      </w:r>
      <w:proofErr w:type="spellStart"/>
      <w:r>
        <w:t>Waldfogel</w:t>
      </w:r>
      <w:proofErr w:type="spellEnd"/>
      <w:r>
        <w:t xml:space="preserve">.  </w:t>
      </w:r>
      <w:r>
        <w:rPr>
          <w:i/>
        </w:rPr>
        <w:t>Journal of Policy Analysis &amp; Management</w:t>
      </w:r>
      <w:r>
        <w:t xml:space="preserve">, </w:t>
      </w:r>
      <w:r>
        <w:rPr>
          <w:i/>
        </w:rPr>
        <w:t>19(1)</w:t>
      </w:r>
      <w:r>
        <w:t xml:space="preserve">, 161-164. </w:t>
      </w:r>
    </w:p>
    <w:p w14:paraId="44955E74" w14:textId="77777777" w:rsidR="00C613A4" w:rsidRDefault="00000000">
      <w:pPr>
        <w:spacing w:after="0" w:line="259" w:lineRule="auto"/>
        <w:ind w:left="360" w:right="0" w:firstLine="0"/>
      </w:pPr>
      <w:r>
        <w:t xml:space="preserve"> </w:t>
      </w:r>
    </w:p>
    <w:p w14:paraId="315555D8" w14:textId="77777777" w:rsidR="00C613A4" w:rsidRDefault="00000000">
      <w:pPr>
        <w:ind w:left="355" w:right="41"/>
      </w:pPr>
      <w:proofErr w:type="spellStart"/>
      <w:r>
        <w:rPr>
          <w:b/>
        </w:rPr>
        <w:t>Henly</w:t>
      </w:r>
      <w:proofErr w:type="spellEnd"/>
      <w:r>
        <w:rPr>
          <w:b/>
        </w:rPr>
        <w:t>, J.R.</w:t>
      </w:r>
      <w:r>
        <w:t xml:space="preserve"> (Winter-Spring 1999). Challenges to finding and keeping jobs in the low-skilled labor market. </w:t>
      </w:r>
      <w:r>
        <w:rPr>
          <w:i/>
        </w:rPr>
        <w:t>Poverty Research News</w:t>
      </w:r>
      <w:r>
        <w:t xml:space="preserve">, </w:t>
      </w:r>
      <w:r>
        <w:rPr>
          <w:i/>
        </w:rPr>
        <w:t xml:space="preserve">Vol. 3(1), </w:t>
      </w:r>
      <w:r>
        <w:t xml:space="preserve">Newsletter of the Northwestern University/University of Chicago, Joint Center for Poverty Research.  </w:t>
      </w:r>
    </w:p>
    <w:p w14:paraId="31CB00CF" w14:textId="77777777" w:rsidR="00C613A4" w:rsidRDefault="00000000">
      <w:pPr>
        <w:spacing w:after="0" w:line="259" w:lineRule="auto"/>
        <w:ind w:left="360" w:right="0" w:firstLine="0"/>
      </w:pPr>
      <w:r>
        <w:t xml:space="preserve"> </w:t>
      </w:r>
    </w:p>
    <w:p w14:paraId="53EAC7A9" w14:textId="77777777" w:rsidR="00C613A4" w:rsidRDefault="00000000">
      <w:pPr>
        <w:ind w:left="355" w:right="41"/>
      </w:pPr>
      <w:r>
        <w:t xml:space="preserve">Force, P., Flaming, D., </w:t>
      </w:r>
      <w:proofErr w:type="spellStart"/>
      <w:r>
        <w:rPr>
          <w:b/>
        </w:rPr>
        <w:t>Henly</w:t>
      </w:r>
      <w:proofErr w:type="spellEnd"/>
      <w:r>
        <w:rPr>
          <w:b/>
        </w:rPr>
        <w:t>, J.R.</w:t>
      </w:r>
      <w:r>
        <w:t xml:space="preserve">, &amp; </w:t>
      </w:r>
      <w:proofErr w:type="spellStart"/>
      <w:r>
        <w:t>Drayse</w:t>
      </w:r>
      <w:proofErr w:type="spellEnd"/>
      <w:r>
        <w:t>, M. (1998).</w:t>
      </w:r>
      <w:r>
        <w:rPr>
          <w:i/>
        </w:rPr>
        <w:t xml:space="preserve"> By the Sweat of Their Brow: Welfare to Work in Los Angeles</w:t>
      </w:r>
      <w:r>
        <w:t xml:space="preserve">. Published by the Economic Roundtable.  </w:t>
      </w:r>
    </w:p>
    <w:p w14:paraId="70FA7CA7" w14:textId="77777777" w:rsidR="00C613A4" w:rsidRDefault="00000000">
      <w:pPr>
        <w:spacing w:after="0" w:line="259" w:lineRule="auto"/>
        <w:ind w:left="360" w:right="0" w:firstLine="0"/>
      </w:pPr>
      <w:r>
        <w:t xml:space="preserve"> </w:t>
      </w:r>
    </w:p>
    <w:p w14:paraId="548CFFD6" w14:textId="77777777" w:rsidR="00C613A4" w:rsidRDefault="00000000">
      <w:pPr>
        <w:ind w:left="355" w:right="41"/>
      </w:pPr>
      <w:proofErr w:type="spellStart"/>
      <w:r>
        <w:t>Einbinder</w:t>
      </w:r>
      <w:proofErr w:type="spellEnd"/>
      <w:r>
        <w:t xml:space="preserve">, S., Flaming, D., </w:t>
      </w:r>
      <w:proofErr w:type="spellStart"/>
      <w:r>
        <w:t>Hasenfeld</w:t>
      </w:r>
      <w:proofErr w:type="spellEnd"/>
      <w:r>
        <w:t xml:space="preserve">, Y., </w:t>
      </w:r>
      <w:proofErr w:type="spellStart"/>
      <w:r>
        <w:rPr>
          <w:b/>
        </w:rPr>
        <w:t>Henly</w:t>
      </w:r>
      <w:proofErr w:type="spellEnd"/>
      <w:r>
        <w:rPr>
          <w:b/>
        </w:rPr>
        <w:t>, J.R</w:t>
      </w:r>
      <w:r>
        <w:t xml:space="preserve">, &amp; </w:t>
      </w:r>
      <w:proofErr w:type="spellStart"/>
      <w:r>
        <w:t>Wolch</w:t>
      </w:r>
      <w:proofErr w:type="spellEnd"/>
      <w:r>
        <w:t>, J. (</w:t>
      </w:r>
      <w:proofErr w:type="gramStart"/>
      <w:r>
        <w:t>July,</w:t>
      </w:r>
      <w:proofErr w:type="gramEnd"/>
      <w:r>
        <w:t xml:space="preserve"> 1995).</w:t>
      </w:r>
      <w:r>
        <w:rPr>
          <w:i/>
        </w:rPr>
        <w:t xml:space="preserve">  Jobs, Welfare and Homelessness</w:t>
      </w:r>
      <w:r>
        <w:t xml:space="preserve">. Prepared and Distributed by the Southern California Inter-University Consortium on Homelessness and Poverty. </w:t>
      </w:r>
    </w:p>
    <w:p w14:paraId="403FA79C" w14:textId="77777777" w:rsidR="00C613A4" w:rsidRDefault="00000000">
      <w:pPr>
        <w:spacing w:after="2" w:line="259" w:lineRule="auto"/>
        <w:ind w:left="0" w:right="0" w:firstLine="0"/>
      </w:pPr>
      <w:r>
        <w:rPr>
          <w:b/>
        </w:rPr>
        <w:t xml:space="preserve"> </w:t>
      </w:r>
    </w:p>
    <w:p w14:paraId="650DD09B" w14:textId="77777777" w:rsidR="00C613A4" w:rsidRDefault="00000000">
      <w:pPr>
        <w:pStyle w:val="Heading2"/>
        <w:ind w:left="-5" w:right="0"/>
      </w:pPr>
      <w:r>
        <w:rPr>
          <w:sz w:val="22"/>
        </w:rPr>
        <w:t>S</w:t>
      </w:r>
      <w:r>
        <w:t xml:space="preserve">ELECTED </w:t>
      </w:r>
      <w:r>
        <w:rPr>
          <w:sz w:val="22"/>
        </w:rPr>
        <w:t>R</w:t>
      </w:r>
      <w:r>
        <w:t xml:space="preserve">ESEARCH </w:t>
      </w:r>
      <w:r>
        <w:rPr>
          <w:sz w:val="22"/>
        </w:rPr>
        <w:t>C</w:t>
      </w:r>
      <w:r>
        <w:t xml:space="preserve">OVERAGE IN </w:t>
      </w:r>
      <w:r>
        <w:rPr>
          <w:sz w:val="22"/>
        </w:rPr>
        <w:t>M</w:t>
      </w:r>
      <w:r>
        <w:t xml:space="preserve">EDIA </w:t>
      </w:r>
      <w:r>
        <w:rPr>
          <w:sz w:val="22"/>
        </w:rPr>
        <w:t>O</w:t>
      </w:r>
      <w:r>
        <w:t xml:space="preserve">UTLETS </w:t>
      </w:r>
      <w:r>
        <w:rPr>
          <w:sz w:val="22"/>
        </w:rPr>
        <w:t xml:space="preserve"> </w:t>
      </w:r>
    </w:p>
    <w:p w14:paraId="5E08A858" w14:textId="77777777" w:rsidR="00C613A4" w:rsidRDefault="00000000">
      <w:pPr>
        <w:spacing w:after="3"/>
        <w:ind w:left="355" w:right="26"/>
      </w:pPr>
      <w:r>
        <w:rPr>
          <w:i/>
        </w:rPr>
        <w:t xml:space="preserve">The New York Times, Opinion Editorial (July 30, 2018); KCRW, Feb 1, 2019; Courthouse News Service </w:t>
      </w:r>
    </w:p>
    <w:p w14:paraId="0D2F103D" w14:textId="77777777" w:rsidR="00C613A4" w:rsidRDefault="00000000">
      <w:pPr>
        <w:spacing w:after="3"/>
        <w:ind w:left="355" w:right="26"/>
      </w:pPr>
      <w:r>
        <w:rPr>
          <w:i/>
        </w:rPr>
        <w:t xml:space="preserve">(March 16, 2020); The Atlantic (April 15, 2015); Bloomberg BNA Workforce Strategies (March 2016; June </w:t>
      </w:r>
    </w:p>
    <w:p w14:paraId="618EA696" w14:textId="77777777" w:rsidR="00C613A4" w:rsidRDefault="00000000">
      <w:pPr>
        <w:spacing w:after="3"/>
        <w:ind w:left="355" w:right="26"/>
      </w:pPr>
      <w:r>
        <w:rPr>
          <w:i/>
        </w:rPr>
        <w:t xml:space="preserve">2013); Bloomberg News (Nov. 16, 2015); Chicago Tribune (Aug. 8, 2014; March 27, 2018); Huffington </w:t>
      </w:r>
    </w:p>
    <w:p w14:paraId="3899ABB3" w14:textId="77777777" w:rsidR="00C613A4" w:rsidRDefault="00000000">
      <w:pPr>
        <w:spacing w:after="3"/>
        <w:ind w:left="355" w:right="26"/>
      </w:pPr>
      <w:r>
        <w:rPr>
          <w:i/>
        </w:rPr>
        <w:t xml:space="preserve">Post (August 15, 2014; Nov. 25, 2012); Christian Science Monitor (Dec. 8, 2008); The Hill (Sept. 4, 2015); Minneapolis </w:t>
      </w:r>
      <w:proofErr w:type="spellStart"/>
      <w:r>
        <w:rPr>
          <w:i/>
        </w:rPr>
        <w:t>StarTribune</w:t>
      </w:r>
      <w:proofErr w:type="spellEnd"/>
      <w:r>
        <w:rPr>
          <w:i/>
        </w:rPr>
        <w:t xml:space="preserve"> (Jan. 5, 2015) </w:t>
      </w:r>
    </w:p>
    <w:p w14:paraId="7A5CB862" w14:textId="77777777" w:rsidR="00C613A4" w:rsidRDefault="00000000">
      <w:pPr>
        <w:spacing w:after="2" w:line="259" w:lineRule="auto"/>
        <w:ind w:left="0" w:right="0" w:firstLine="0"/>
      </w:pPr>
      <w:r>
        <w:t xml:space="preserve"> </w:t>
      </w:r>
    </w:p>
    <w:p w14:paraId="521A76F2" w14:textId="77777777" w:rsidR="00C613A4" w:rsidRDefault="00000000">
      <w:pPr>
        <w:pStyle w:val="Heading2"/>
        <w:ind w:left="-5" w:right="0"/>
      </w:pPr>
      <w:r>
        <w:rPr>
          <w:sz w:val="22"/>
        </w:rPr>
        <w:t>I</w:t>
      </w:r>
      <w:r>
        <w:t xml:space="preserve">NTERNAL </w:t>
      </w:r>
      <w:r>
        <w:rPr>
          <w:sz w:val="22"/>
        </w:rPr>
        <w:t>U</w:t>
      </w:r>
      <w:r>
        <w:t xml:space="preserve">NIVERSITY </w:t>
      </w:r>
      <w:r>
        <w:rPr>
          <w:sz w:val="22"/>
        </w:rPr>
        <w:t>S</w:t>
      </w:r>
      <w:r>
        <w:t xml:space="preserve">EED </w:t>
      </w:r>
      <w:r>
        <w:rPr>
          <w:sz w:val="22"/>
        </w:rPr>
        <w:t>G</w:t>
      </w:r>
      <w:r>
        <w:t>RANTS</w:t>
      </w:r>
      <w:r>
        <w:rPr>
          <w:sz w:val="22"/>
        </w:rPr>
        <w:t xml:space="preserve"> </w:t>
      </w:r>
    </w:p>
    <w:p w14:paraId="5C51F8C1" w14:textId="77777777" w:rsidR="00C613A4" w:rsidRDefault="00000000">
      <w:pPr>
        <w:tabs>
          <w:tab w:val="center" w:pos="580"/>
          <w:tab w:val="center" w:pos="3642"/>
        </w:tabs>
        <w:ind w:left="0" w:right="0" w:firstLine="0"/>
      </w:pPr>
      <w:r>
        <w:rPr>
          <w:rFonts w:ascii="Calibri" w:eastAsia="Calibri" w:hAnsi="Calibri" w:cs="Calibri"/>
        </w:rPr>
        <w:tab/>
      </w:r>
      <w:proofErr w:type="gramStart"/>
      <w:r>
        <w:t xml:space="preserve">2006  </w:t>
      </w:r>
      <w:r>
        <w:tab/>
      </w:r>
      <w:proofErr w:type="gramEnd"/>
      <w:r>
        <w:t xml:space="preserve">Center for Human Potential and Public Policy </w:t>
      </w:r>
    </w:p>
    <w:p w14:paraId="4FC0F1F5" w14:textId="77777777" w:rsidR="00C613A4" w:rsidRDefault="00000000">
      <w:pPr>
        <w:tabs>
          <w:tab w:val="center" w:pos="580"/>
          <w:tab w:val="center" w:pos="3435"/>
        </w:tabs>
        <w:ind w:left="0" w:right="0" w:firstLine="0"/>
      </w:pPr>
      <w:r>
        <w:rPr>
          <w:rFonts w:ascii="Calibri" w:eastAsia="Calibri" w:hAnsi="Calibri" w:cs="Calibri"/>
        </w:rPr>
        <w:tab/>
      </w:r>
      <w:r>
        <w:t xml:space="preserve">2005 </w:t>
      </w:r>
      <w:r>
        <w:tab/>
        <w:t xml:space="preserve">Center for Health Administration Studies  </w:t>
      </w:r>
    </w:p>
    <w:p w14:paraId="380F28C9" w14:textId="77777777" w:rsidR="00C613A4" w:rsidRDefault="00000000">
      <w:pPr>
        <w:tabs>
          <w:tab w:val="center" w:pos="580"/>
          <w:tab w:val="center" w:pos="4635"/>
        </w:tabs>
        <w:ind w:left="0" w:right="0" w:firstLine="0"/>
      </w:pPr>
      <w:r>
        <w:rPr>
          <w:rFonts w:ascii="Calibri" w:eastAsia="Calibri" w:hAnsi="Calibri" w:cs="Calibri"/>
        </w:rPr>
        <w:tab/>
      </w:r>
      <w:r>
        <w:t xml:space="preserve">2005 </w:t>
      </w:r>
      <w:r>
        <w:tab/>
        <w:t xml:space="preserve">SSA Research Award from the Renée Logan Faculty Research Fund </w:t>
      </w:r>
    </w:p>
    <w:p w14:paraId="389C6643" w14:textId="77777777" w:rsidR="00C613A4" w:rsidRDefault="00000000">
      <w:pPr>
        <w:tabs>
          <w:tab w:val="center" w:pos="580"/>
          <w:tab w:val="center" w:pos="3943"/>
        </w:tabs>
        <w:ind w:left="0" w:right="0" w:firstLine="0"/>
      </w:pPr>
      <w:r>
        <w:rPr>
          <w:rFonts w:ascii="Calibri" w:eastAsia="Calibri" w:hAnsi="Calibri" w:cs="Calibri"/>
        </w:rPr>
        <w:tab/>
      </w:r>
      <w:r>
        <w:t xml:space="preserve">2003 </w:t>
      </w:r>
      <w:r>
        <w:tab/>
        <w:t xml:space="preserve">SSA The Louise R. Bowler Faculty Research Award </w:t>
      </w:r>
    </w:p>
    <w:p w14:paraId="630BD781" w14:textId="77777777" w:rsidR="00C613A4" w:rsidRDefault="00000000">
      <w:pPr>
        <w:tabs>
          <w:tab w:val="center" w:pos="858"/>
          <w:tab w:val="center" w:pos="5331"/>
        </w:tabs>
        <w:ind w:left="0" w:right="0" w:firstLine="0"/>
      </w:pPr>
      <w:r>
        <w:rPr>
          <w:rFonts w:ascii="Calibri" w:eastAsia="Calibri" w:hAnsi="Calibri" w:cs="Calibri"/>
        </w:rPr>
        <w:tab/>
      </w:r>
      <w:r>
        <w:t xml:space="preserve">2002; 2000 </w:t>
      </w:r>
      <w:r>
        <w:tab/>
        <w:t xml:space="preserve">Center on Early Childhood Research, supported by McCormick Tribune Foundation </w:t>
      </w:r>
    </w:p>
    <w:p w14:paraId="58574E6C" w14:textId="77777777" w:rsidR="00C613A4" w:rsidRDefault="00000000">
      <w:pPr>
        <w:tabs>
          <w:tab w:val="center" w:pos="580"/>
          <w:tab w:val="center" w:pos="4746"/>
        </w:tabs>
        <w:ind w:left="0" w:right="0" w:firstLine="0"/>
      </w:pPr>
      <w:r>
        <w:rPr>
          <w:rFonts w:ascii="Calibri" w:eastAsia="Calibri" w:hAnsi="Calibri" w:cs="Calibri"/>
        </w:rPr>
        <w:tab/>
      </w:r>
      <w:r>
        <w:t xml:space="preserve">2000 </w:t>
      </w:r>
      <w:r>
        <w:tab/>
        <w:t xml:space="preserve">Northwestern/University of Chicago Joint Center for Poverty Research  </w:t>
      </w:r>
    </w:p>
    <w:p w14:paraId="286867EB" w14:textId="77777777" w:rsidR="00C613A4" w:rsidRDefault="00000000">
      <w:pPr>
        <w:tabs>
          <w:tab w:val="center" w:pos="580"/>
          <w:tab w:val="center" w:pos="4866"/>
        </w:tabs>
        <w:ind w:left="0" w:right="0" w:firstLine="0"/>
      </w:pPr>
      <w:r>
        <w:rPr>
          <w:rFonts w:ascii="Calibri" w:eastAsia="Calibri" w:hAnsi="Calibri" w:cs="Calibri"/>
        </w:rPr>
        <w:tab/>
      </w:r>
      <w:r>
        <w:t xml:space="preserve">1999 </w:t>
      </w:r>
      <w:r>
        <w:tab/>
        <w:t xml:space="preserve">Early Childhood Initiative, supported by McCormick Tribune Foundation </w:t>
      </w:r>
    </w:p>
    <w:p w14:paraId="48675E50" w14:textId="77777777" w:rsidR="00C613A4" w:rsidRDefault="00000000">
      <w:pPr>
        <w:tabs>
          <w:tab w:val="center" w:pos="580"/>
          <w:tab w:val="center" w:pos="4470"/>
        </w:tabs>
        <w:ind w:left="0" w:right="0" w:firstLine="0"/>
      </w:pPr>
      <w:r>
        <w:rPr>
          <w:rFonts w:ascii="Calibri" w:eastAsia="Calibri" w:hAnsi="Calibri" w:cs="Calibri"/>
        </w:rPr>
        <w:tab/>
      </w:r>
      <w:r>
        <w:t xml:space="preserve">1997 </w:t>
      </w:r>
      <w:r>
        <w:tab/>
        <w:t xml:space="preserve">Faculty Career Development Award, UCLA Chancellor’s Office </w:t>
      </w:r>
    </w:p>
    <w:p w14:paraId="409A08E4" w14:textId="77777777" w:rsidR="00C613A4" w:rsidRDefault="00000000">
      <w:pPr>
        <w:tabs>
          <w:tab w:val="center" w:pos="858"/>
          <w:tab w:val="center" w:pos="3319"/>
        </w:tabs>
        <w:ind w:left="0" w:right="0" w:firstLine="0"/>
      </w:pPr>
      <w:r>
        <w:rPr>
          <w:rFonts w:ascii="Calibri" w:eastAsia="Calibri" w:hAnsi="Calibri" w:cs="Calibri"/>
        </w:rPr>
        <w:tab/>
      </w:r>
      <w:r>
        <w:t xml:space="preserve">1997; 1996 </w:t>
      </w:r>
      <w:r>
        <w:tab/>
        <w:t xml:space="preserve">UCLA Institute of Industrial Relations </w:t>
      </w:r>
    </w:p>
    <w:p w14:paraId="7053E6E5" w14:textId="77777777" w:rsidR="00C613A4" w:rsidRDefault="00000000">
      <w:pPr>
        <w:tabs>
          <w:tab w:val="center" w:pos="580"/>
          <w:tab w:val="center" w:pos="4920"/>
        </w:tabs>
        <w:ind w:left="0" w:right="0" w:firstLine="0"/>
      </w:pPr>
      <w:r>
        <w:rPr>
          <w:rFonts w:ascii="Calibri" w:eastAsia="Calibri" w:hAnsi="Calibri" w:cs="Calibri"/>
        </w:rPr>
        <w:tab/>
      </w:r>
      <w:r>
        <w:t xml:space="preserve">1996 </w:t>
      </w:r>
      <w:r>
        <w:tab/>
        <w:t xml:space="preserve">Faculty Fellowship, UCLA Center for American Politics and Public Policy </w:t>
      </w:r>
    </w:p>
    <w:p w14:paraId="5DCDD7C0" w14:textId="77777777" w:rsidR="00C613A4" w:rsidRDefault="00000000">
      <w:pPr>
        <w:tabs>
          <w:tab w:val="center" w:pos="580"/>
          <w:tab w:val="center" w:pos="3615"/>
        </w:tabs>
        <w:ind w:left="0" w:right="0" w:firstLine="0"/>
      </w:pPr>
      <w:r>
        <w:rPr>
          <w:rFonts w:ascii="Calibri" w:eastAsia="Calibri" w:hAnsi="Calibri" w:cs="Calibri"/>
        </w:rPr>
        <w:tab/>
      </w:r>
      <w:r>
        <w:t xml:space="preserve">1995 </w:t>
      </w:r>
      <w:r>
        <w:tab/>
        <w:t xml:space="preserve">Faculty Fellowship, UCLA Academic Senate </w:t>
      </w:r>
    </w:p>
    <w:p w14:paraId="3CDAC4A1" w14:textId="77777777" w:rsidR="00C613A4" w:rsidRDefault="00000000">
      <w:pPr>
        <w:spacing w:after="2" w:line="259" w:lineRule="auto"/>
        <w:ind w:left="360" w:right="0" w:firstLine="0"/>
      </w:pPr>
      <w:r>
        <w:t xml:space="preserve"> </w:t>
      </w:r>
    </w:p>
    <w:p w14:paraId="2FB63333" w14:textId="77777777" w:rsidR="00C613A4" w:rsidRDefault="00000000">
      <w:pPr>
        <w:pStyle w:val="Heading2"/>
        <w:ind w:left="-5" w:right="0"/>
      </w:pPr>
      <w:r>
        <w:rPr>
          <w:sz w:val="22"/>
        </w:rPr>
        <w:t>C</w:t>
      </w:r>
      <w:r>
        <w:t xml:space="preserve">ONFERENCE </w:t>
      </w:r>
      <w:r>
        <w:rPr>
          <w:sz w:val="22"/>
        </w:rPr>
        <w:t>P</w:t>
      </w:r>
      <w:r>
        <w:t xml:space="preserve">RESENTATIONS </w:t>
      </w:r>
      <w:r>
        <w:rPr>
          <w:sz w:val="22"/>
        </w:rPr>
        <w:t>(2010</w:t>
      </w:r>
      <w:r>
        <w:t xml:space="preserve"> TO PRESENT</w:t>
      </w:r>
      <w:r>
        <w:rPr>
          <w:sz w:val="22"/>
        </w:rPr>
        <w:t>,</w:t>
      </w:r>
      <w:r>
        <w:t xml:space="preserve"> SELECTED</w:t>
      </w:r>
      <w:r>
        <w:rPr>
          <w:sz w:val="22"/>
        </w:rPr>
        <w:t xml:space="preserve">) </w:t>
      </w:r>
    </w:p>
    <w:p w14:paraId="7BD6F5C7" w14:textId="77777777" w:rsidR="00C613A4" w:rsidRDefault="00000000">
      <w:pPr>
        <w:ind w:left="355" w:right="41"/>
      </w:pPr>
      <w:proofErr w:type="spellStart"/>
      <w:r>
        <w:t>Henly</w:t>
      </w:r>
      <w:proofErr w:type="spellEnd"/>
      <w:r>
        <w:t xml:space="preserve">, J.R. Gehring, K., </w:t>
      </w:r>
      <w:proofErr w:type="spellStart"/>
      <w:r>
        <w:t>Lewittes</w:t>
      </w:r>
      <w:proofErr w:type="spellEnd"/>
      <w:r>
        <w:t xml:space="preserve">, J. (2023). Provider responses to government stabilization </w:t>
      </w:r>
      <w:proofErr w:type="spellStart"/>
      <w:r>
        <w:t>f</w:t>
      </w:r>
      <w:proofErr w:type="spellEnd"/>
      <w:r>
        <w:t xml:space="preserve"> the </w:t>
      </w:r>
      <w:proofErr w:type="gramStart"/>
      <w:r>
        <w:t>child care</w:t>
      </w:r>
      <w:proofErr w:type="gramEnd"/>
      <w:r>
        <w:t xml:space="preserve"> industry. Paper presented at the 26</w:t>
      </w:r>
      <w:r>
        <w:rPr>
          <w:vertAlign w:val="superscript"/>
        </w:rPr>
        <w:t>th</w:t>
      </w:r>
      <w:r>
        <w:t xml:space="preserve"> Annual Conference of the Society for Social Work and Research. </w:t>
      </w:r>
    </w:p>
    <w:p w14:paraId="009FD3B9" w14:textId="77777777" w:rsidR="00C613A4" w:rsidRDefault="00000000">
      <w:pPr>
        <w:spacing w:after="0" w:line="259" w:lineRule="auto"/>
        <w:ind w:left="360" w:right="0" w:firstLine="0"/>
      </w:pPr>
      <w:r>
        <w:lastRenderedPageBreak/>
        <w:t xml:space="preserve"> </w:t>
      </w:r>
    </w:p>
    <w:p w14:paraId="0E8A2093" w14:textId="77777777" w:rsidR="00C613A4" w:rsidRDefault="00000000">
      <w:pPr>
        <w:ind w:left="355" w:right="41"/>
      </w:pPr>
      <w:r>
        <w:t xml:space="preserve">Alexander, D., </w:t>
      </w:r>
      <w:proofErr w:type="spellStart"/>
      <w:r>
        <w:t>Henly</w:t>
      </w:r>
      <w:proofErr w:type="spellEnd"/>
      <w:r>
        <w:t xml:space="preserve">, J.R. Stoll, M., &amp; Hong, Y.S. (2023). Regulation and retention of family, friend, and neighbor care in the IL </w:t>
      </w:r>
      <w:proofErr w:type="gramStart"/>
      <w:r>
        <w:t>child care</w:t>
      </w:r>
      <w:proofErr w:type="gramEnd"/>
      <w:r>
        <w:t xml:space="preserve"> subsidy system.</w:t>
      </w:r>
      <w:r>
        <w:rPr>
          <w:rFonts w:ascii="Trebuchet MS" w:eastAsia="Trebuchet MS" w:hAnsi="Trebuchet MS" w:cs="Trebuchet MS"/>
          <w:sz w:val="19"/>
        </w:rPr>
        <w:t xml:space="preserve"> </w:t>
      </w:r>
      <w:r>
        <w:t>Paper presented at the 26</w:t>
      </w:r>
      <w:r>
        <w:rPr>
          <w:vertAlign w:val="superscript"/>
        </w:rPr>
        <w:t>th</w:t>
      </w:r>
      <w:r>
        <w:t xml:space="preserve"> Annual Conference of the Society for Social Work and Research.  </w:t>
      </w:r>
    </w:p>
    <w:p w14:paraId="64105C00" w14:textId="77777777" w:rsidR="00C613A4" w:rsidRDefault="00000000">
      <w:pPr>
        <w:spacing w:after="0" w:line="259" w:lineRule="auto"/>
        <w:ind w:left="360" w:right="0" w:firstLine="0"/>
      </w:pPr>
      <w:r>
        <w:t xml:space="preserve"> </w:t>
      </w:r>
    </w:p>
    <w:p w14:paraId="62A664F8" w14:textId="77777777" w:rsidR="00C613A4" w:rsidRDefault="00000000">
      <w:pPr>
        <w:spacing w:after="0"/>
        <w:ind w:left="360" w:right="687" w:firstLine="0"/>
        <w:jc w:val="both"/>
      </w:pPr>
      <w:proofErr w:type="spellStart"/>
      <w:r>
        <w:t>Henly</w:t>
      </w:r>
      <w:proofErr w:type="spellEnd"/>
      <w:r>
        <w:t>, J.R., Alexander, D., Luna, V. &amp; Gehring, K. (</w:t>
      </w:r>
      <w:proofErr w:type="gramStart"/>
      <w:r>
        <w:t>June,</w:t>
      </w:r>
      <w:proofErr w:type="gramEnd"/>
      <w:r>
        <w:t xml:space="preserve"> 2022).  Home-Based Child Care Providers Respond to the COVID-19 Pandemic. Presentation at the 74</w:t>
      </w:r>
      <w:r>
        <w:rPr>
          <w:vertAlign w:val="superscript"/>
        </w:rPr>
        <w:t>th</w:t>
      </w:r>
      <w:r>
        <w:t xml:space="preserve"> Annual Meeting of the </w:t>
      </w:r>
      <w:r>
        <w:rPr>
          <w:rFonts w:ascii="Calibri" w:eastAsia="Calibri" w:hAnsi="Calibri" w:cs="Calibri"/>
        </w:rPr>
        <w:t>Labor and Employment Relations Association. Online conference.</w:t>
      </w:r>
      <w:r>
        <w:t xml:space="preserve"> </w:t>
      </w:r>
    </w:p>
    <w:p w14:paraId="247C7515" w14:textId="77777777" w:rsidR="00C613A4" w:rsidRDefault="00000000">
      <w:pPr>
        <w:spacing w:after="0" w:line="259" w:lineRule="auto"/>
        <w:ind w:left="360" w:right="0" w:firstLine="0"/>
      </w:pPr>
      <w:r>
        <w:t xml:space="preserve"> </w:t>
      </w:r>
    </w:p>
    <w:p w14:paraId="55A46B30" w14:textId="77777777" w:rsidR="00C613A4" w:rsidRDefault="00000000">
      <w:pPr>
        <w:ind w:left="355" w:right="41"/>
      </w:pPr>
      <w:r>
        <w:t xml:space="preserve">Hong, Y.S., </w:t>
      </w:r>
      <w:proofErr w:type="spellStart"/>
      <w:r>
        <w:t>Henly</w:t>
      </w:r>
      <w:proofErr w:type="spellEnd"/>
      <w:r>
        <w:t xml:space="preserve">, J.R., Alexander, D., Stoll, M., Lara, L. (2021).  Did Illinois’ response to 2014 CCDBG reauthorization increase equity and </w:t>
      </w:r>
      <w:proofErr w:type="gramStart"/>
      <w:r>
        <w:t>child care</w:t>
      </w:r>
      <w:proofErr w:type="gramEnd"/>
      <w:r>
        <w:t xml:space="preserve"> stability?  Society for Research in Child Development Biennial Meeting. Virtual Meeting.  Poster recognized by SRCD as a “Strategic Poster” that “exemplifies policy research related to children’s development.” </w:t>
      </w:r>
    </w:p>
    <w:p w14:paraId="1FB0F1FF" w14:textId="77777777" w:rsidR="00C613A4" w:rsidRDefault="00000000">
      <w:pPr>
        <w:spacing w:after="0" w:line="259" w:lineRule="auto"/>
        <w:ind w:left="360" w:right="0" w:firstLine="0"/>
      </w:pPr>
      <w:r>
        <w:t xml:space="preserve"> </w:t>
      </w:r>
    </w:p>
    <w:p w14:paraId="62408A24" w14:textId="77777777" w:rsidR="00C613A4" w:rsidRDefault="00000000">
      <w:pPr>
        <w:ind w:left="355" w:right="41"/>
      </w:pPr>
      <w:r>
        <w:t xml:space="preserve">Ellis, E., Ybarra, M., </w:t>
      </w:r>
      <w:proofErr w:type="spellStart"/>
      <w:r>
        <w:t>Henly</w:t>
      </w:r>
      <w:proofErr w:type="spellEnd"/>
      <w:r>
        <w:t>, J. (2021).  Childcare decision-making among Latinx mothers in two urban communities.  Paper presented at the 25</w:t>
      </w:r>
      <w:r>
        <w:rPr>
          <w:vertAlign w:val="superscript"/>
        </w:rPr>
        <w:t>th</w:t>
      </w:r>
      <w:r>
        <w:t xml:space="preserve"> Annual Conference of the Society for Social Work and Research, Virtual Meeting. </w:t>
      </w:r>
    </w:p>
    <w:p w14:paraId="6100845B" w14:textId="77777777" w:rsidR="00C613A4" w:rsidRDefault="00000000">
      <w:pPr>
        <w:spacing w:after="0" w:line="259" w:lineRule="auto"/>
        <w:ind w:left="360" w:right="0" w:firstLine="0"/>
      </w:pPr>
      <w:r>
        <w:t xml:space="preserve"> </w:t>
      </w:r>
    </w:p>
    <w:p w14:paraId="6BE28BDF" w14:textId="77777777" w:rsidR="00C613A4" w:rsidRDefault="00000000">
      <w:pPr>
        <w:ind w:left="355" w:right="41"/>
      </w:pPr>
      <w:r>
        <w:t xml:space="preserve">Lee, M., </w:t>
      </w:r>
      <w:proofErr w:type="spellStart"/>
      <w:r>
        <w:t>Henly</w:t>
      </w:r>
      <w:proofErr w:type="spellEnd"/>
      <w:r>
        <w:t>, J., Cho, Y. (2021).  Are all mentoring relationships equally helpful?  Gender differences in the economic benefits of adolescent mentors. Poster presented at the 25</w:t>
      </w:r>
      <w:r>
        <w:rPr>
          <w:vertAlign w:val="superscript"/>
        </w:rPr>
        <w:t>th</w:t>
      </w:r>
      <w:r>
        <w:t xml:space="preserve"> Annual Conference of the Society for Social Work and Research, Virtual Meeting. </w:t>
      </w:r>
    </w:p>
    <w:p w14:paraId="6D1CCAAB" w14:textId="77777777" w:rsidR="00C613A4" w:rsidRDefault="00000000">
      <w:pPr>
        <w:spacing w:after="0" w:line="259" w:lineRule="auto"/>
        <w:ind w:left="360" w:right="0" w:firstLine="0"/>
      </w:pPr>
      <w:r>
        <w:t xml:space="preserve"> </w:t>
      </w:r>
    </w:p>
    <w:p w14:paraId="0497E841" w14:textId="77777777" w:rsidR="00C613A4" w:rsidRDefault="00000000">
      <w:pPr>
        <w:ind w:left="355" w:right="41"/>
      </w:pPr>
      <w:r>
        <w:t xml:space="preserve">Ellis, E., Cho, H., Lambert, S., &amp; </w:t>
      </w:r>
      <w:proofErr w:type="spellStart"/>
      <w:r>
        <w:t>Henly</w:t>
      </w:r>
      <w:proofErr w:type="spellEnd"/>
      <w:r>
        <w:t xml:space="preserve">, J. (2020). How work hours matter for work-to-family conflict: Ramifications of number, variability, and control over hours. Paper presented at the Work and Family Researchers Network Conference, Virtual Meeting. </w:t>
      </w:r>
    </w:p>
    <w:p w14:paraId="52B5A8E7" w14:textId="77777777" w:rsidR="00C613A4" w:rsidRDefault="00000000">
      <w:pPr>
        <w:spacing w:after="0" w:line="259" w:lineRule="auto"/>
        <w:ind w:left="360" w:right="0" w:firstLine="0"/>
      </w:pPr>
      <w:r>
        <w:t xml:space="preserve"> </w:t>
      </w:r>
    </w:p>
    <w:p w14:paraId="1E1D94F7" w14:textId="77777777" w:rsidR="00C613A4" w:rsidRDefault="00000000">
      <w:pPr>
        <w:ind w:left="355" w:right="41"/>
      </w:pPr>
      <w:r>
        <w:t xml:space="preserve">Cho, H., Ellis, E., </w:t>
      </w:r>
      <w:proofErr w:type="spellStart"/>
      <w:r>
        <w:t>Henly</w:t>
      </w:r>
      <w:proofErr w:type="spellEnd"/>
      <w:r>
        <w:t xml:space="preserve">, J.R., Lambert, S.J. (2020).  Control over the number and timing of work hours: Implications for the wellbeing of hourly and salaried workers.  Paper presented at the 24th Annual Conference of the Society for Social Work and Research, Washington, D.C.  </w:t>
      </w:r>
    </w:p>
    <w:p w14:paraId="6FE8828C" w14:textId="77777777" w:rsidR="00C613A4" w:rsidRDefault="00000000">
      <w:pPr>
        <w:spacing w:after="0" w:line="259" w:lineRule="auto"/>
        <w:ind w:left="0" w:right="0" w:firstLine="0"/>
      </w:pPr>
      <w:r>
        <w:t xml:space="preserve"> </w:t>
      </w:r>
    </w:p>
    <w:p w14:paraId="45E52540" w14:textId="77777777" w:rsidR="00C613A4" w:rsidRDefault="00000000">
      <w:pPr>
        <w:ind w:left="355" w:right="41"/>
      </w:pPr>
      <w:proofErr w:type="spellStart"/>
      <w:r>
        <w:t>Henly</w:t>
      </w:r>
      <w:proofErr w:type="spellEnd"/>
      <w:r>
        <w:t xml:space="preserve">, J.R. &amp; Adams, G. (2020). (Re)assessing the work support and child development goals of </w:t>
      </w:r>
      <w:proofErr w:type="gramStart"/>
      <w:r>
        <w:t>child care</w:t>
      </w:r>
      <w:proofErr w:type="gramEnd"/>
      <w:r>
        <w:t xml:space="preserve"> subsidies. Paper presented at the 24th Annual Conference of the Society for Social Work and Research, Washington, D.C. </w:t>
      </w:r>
    </w:p>
    <w:p w14:paraId="02D2F3C7" w14:textId="77777777" w:rsidR="00C613A4" w:rsidRDefault="00000000">
      <w:pPr>
        <w:spacing w:after="0" w:line="259" w:lineRule="auto"/>
        <w:ind w:left="360" w:right="0" w:firstLine="0"/>
      </w:pPr>
      <w:r>
        <w:t xml:space="preserve"> </w:t>
      </w:r>
    </w:p>
    <w:p w14:paraId="71DEBF81" w14:textId="77777777" w:rsidR="00C613A4" w:rsidRDefault="00000000">
      <w:pPr>
        <w:ind w:left="355" w:right="41"/>
      </w:pPr>
      <w:r>
        <w:t xml:space="preserve">Kim, J. &amp; </w:t>
      </w:r>
      <w:proofErr w:type="spellStart"/>
      <w:r>
        <w:t>Henly</w:t>
      </w:r>
      <w:proofErr w:type="spellEnd"/>
      <w:r>
        <w:t xml:space="preserve">, J.R. (2020).  </w:t>
      </w:r>
      <w:proofErr w:type="gramStart"/>
      <w:r>
        <w:t>Child care</w:t>
      </w:r>
      <w:proofErr w:type="gramEnd"/>
      <w:r>
        <w:t xml:space="preserve"> subsidy instability and material hardship. Paper presented at the 24th Annual Conference of the Society for Social Work and Research, Washington, D.C. </w:t>
      </w:r>
    </w:p>
    <w:p w14:paraId="0965AA23" w14:textId="77777777" w:rsidR="00C613A4" w:rsidRDefault="00000000">
      <w:pPr>
        <w:spacing w:after="0" w:line="259" w:lineRule="auto"/>
        <w:ind w:left="0" w:right="0" w:firstLine="0"/>
      </w:pPr>
      <w:r>
        <w:t xml:space="preserve"> </w:t>
      </w:r>
    </w:p>
    <w:p w14:paraId="1C3CA4E8" w14:textId="77777777" w:rsidR="00C613A4" w:rsidRDefault="00000000">
      <w:pPr>
        <w:ind w:left="355" w:right="41"/>
      </w:pPr>
      <w:proofErr w:type="spellStart"/>
      <w:r>
        <w:t>Henly</w:t>
      </w:r>
      <w:proofErr w:type="spellEnd"/>
      <w:r>
        <w:t xml:space="preserve">, J.R. (2020). Reflections on the legacy of </w:t>
      </w:r>
      <w:proofErr w:type="spellStart"/>
      <w:r>
        <w:t>Yeheskel</w:t>
      </w:r>
      <w:proofErr w:type="spellEnd"/>
      <w:r>
        <w:t xml:space="preserve"> (“Zeke”) </w:t>
      </w:r>
      <w:proofErr w:type="spellStart"/>
      <w:r>
        <w:t>Hasenfeld</w:t>
      </w:r>
      <w:proofErr w:type="spellEnd"/>
      <w:r>
        <w:t xml:space="preserve">. Organizer. Roundtable at the 24th Annual Conference of the Society for Social Work and Research, Washington, D.C. </w:t>
      </w:r>
    </w:p>
    <w:p w14:paraId="5D8F27DB" w14:textId="77777777" w:rsidR="00C613A4" w:rsidRDefault="00000000">
      <w:pPr>
        <w:spacing w:after="0" w:line="259" w:lineRule="auto"/>
        <w:ind w:left="360" w:right="0" w:firstLine="0"/>
      </w:pPr>
      <w:r>
        <w:t xml:space="preserve"> </w:t>
      </w:r>
    </w:p>
    <w:p w14:paraId="57F8D2A6" w14:textId="77777777" w:rsidR="00C613A4" w:rsidRDefault="00000000">
      <w:pPr>
        <w:ind w:left="355" w:right="41"/>
      </w:pPr>
      <w:proofErr w:type="spellStart"/>
      <w:r>
        <w:t>Henly</w:t>
      </w:r>
      <w:proofErr w:type="spellEnd"/>
      <w:r>
        <w:t>, J.R. (2019). Studies on the Supply and Demand for High-Quality Early Care and Education. Discussant comments.  Presented at the 41</w:t>
      </w:r>
      <w:r>
        <w:rPr>
          <w:vertAlign w:val="superscript"/>
        </w:rPr>
        <w:t>st</w:t>
      </w:r>
      <w:r>
        <w:t xml:space="preserve"> Annual Fall Research Conference of the Association for Public Policy Analysis and Management. Denver, CO.  </w:t>
      </w:r>
    </w:p>
    <w:p w14:paraId="7FB61F30" w14:textId="77777777" w:rsidR="00C613A4" w:rsidRDefault="00000000">
      <w:pPr>
        <w:spacing w:after="0" w:line="259" w:lineRule="auto"/>
        <w:ind w:left="360" w:right="0" w:firstLine="0"/>
      </w:pPr>
      <w:r>
        <w:t xml:space="preserve"> </w:t>
      </w:r>
    </w:p>
    <w:p w14:paraId="08D7826E" w14:textId="77777777" w:rsidR="00C613A4" w:rsidRDefault="00000000">
      <w:pPr>
        <w:ind w:left="355" w:right="41"/>
      </w:pPr>
      <w:proofErr w:type="spellStart"/>
      <w:r>
        <w:t>Henly</w:t>
      </w:r>
      <w:proofErr w:type="spellEnd"/>
      <w:r>
        <w:t xml:space="preserve">, J.R., Kilpatrick, M., &amp; López </w:t>
      </w:r>
      <w:proofErr w:type="spellStart"/>
      <w:r>
        <w:t>Varona</w:t>
      </w:r>
      <w:proofErr w:type="spellEnd"/>
      <w:r>
        <w:t xml:space="preserve">, J. (2019).  Precarious Employment and Immigrant Families in Bridgeport, CT.  Poster presented at the Robert Wood Johnson Foundation Interdisciplinary Research Leaders Cohort Meeting. Indianapolis, IN. </w:t>
      </w:r>
    </w:p>
    <w:p w14:paraId="4EB37187" w14:textId="77777777" w:rsidR="00C613A4" w:rsidRDefault="00000000">
      <w:pPr>
        <w:spacing w:after="0" w:line="259" w:lineRule="auto"/>
        <w:ind w:left="360" w:right="0" w:firstLine="0"/>
      </w:pPr>
      <w:r>
        <w:t xml:space="preserve"> </w:t>
      </w:r>
    </w:p>
    <w:p w14:paraId="55173164" w14:textId="77777777" w:rsidR="00C613A4" w:rsidRDefault="00000000">
      <w:pPr>
        <w:ind w:left="355" w:right="41"/>
      </w:pPr>
      <w:proofErr w:type="spellStart"/>
      <w:r>
        <w:lastRenderedPageBreak/>
        <w:t>Henly</w:t>
      </w:r>
      <w:proofErr w:type="spellEnd"/>
      <w:r>
        <w:t xml:space="preserve">, J.R. (2019).  What We Know and Don’t Know Regarding the Complexities of Nontraditional Hour </w:t>
      </w:r>
    </w:p>
    <w:p w14:paraId="75CEB200" w14:textId="77777777" w:rsidR="00C613A4" w:rsidRDefault="00000000">
      <w:pPr>
        <w:ind w:left="355" w:right="41"/>
      </w:pPr>
      <w:r>
        <w:t xml:space="preserve">Care. Speaker as part of keynote panel entitled “Complexities of Nontraditional Hour Care: Closing Knowledge Gaps to Better Serve Families and Providers.”  Child Care and Early Education Policy Research Consortium Annual Meeting. Washington, DC. </w:t>
      </w:r>
    </w:p>
    <w:p w14:paraId="158FA0B0" w14:textId="77777777" w:rsidR="00C613A4" w:rsidRDefault="00000000">
      <w:pPr>
        <w:spacing w:after="0" w:line="259" w:lineRule="auto"/>
        <w:ind w:left="0" w:right="0" w:firstLine="0"/>
      </w:pPr>
      <w:r>
        <w:t xml:space="preserve"> </w:t>
      </w:r>
    </w:p>
    <w:p w14:paraId="42144EFD" w14:textId="77777777" w:rsidR="00C613A4" w:rsidRDefault="00000000">
      <w:pPr>
        <w:ind w:left="355" w:right="41"/>
      </w:pPr>
      <w:proofErr w:type="spellStart"/>
      <w:r>
        <w:t>Henly</w:t>
      </w:r>
      <w:proofErr w:type="spellEnd"/>
      <w:r>
        <w:t xml:space="preserve">, J.R. </w:t>
      </w:r>
      <w:proofErr w:type="spellStart"/>
      <w:r>
        <w:t>Nurius</w:t>
      </w:r>
      <w:proofErr w:type="spellEnd"/>
      <w:r>
        <w:t xml:space="preserve">, P., Aparicio, E., </w:t>
      </w:r>
      <w:proofErr w:type="spellStart"/>
      <w:r>
        <w:t>Henly</w:t>
      </w:r>
      <w:proofErr w:type="spellEnd"/>
      <w:r>
        <w:t xml:space="preserve">, J.R., </w:t>
      </w:r>
      <w:proofErr w:type="spellStart"/>
      <w:r>
        <w:t>Hooyman</w:t>
      </w:r>
      <w:proofErr w:type="spellEnd"/>
      <w:r>
        <w:t xml:space="preserve">, N., &amp; Thomas, M. (2019).  RCDC Roots &amp; </w:t>
      </w:r>
    </w:p>
    <w:p w14:paraId="20270B97" w14:textId="77777777" w:rsidR="00C613A4" w:rsidRDefault="00000000">
      <w:pPr>
        <w:ind w:left="355" w:right="41"/>
      </w:pPr>
      <w:r>
        <w:t xml:space="preserve">Wings Roundtable 1: Roots Session Preparing Doctoral Students for Impactful Research through Qualifying/Comprehensive Examinations. 2019 Conference of the Society for Social Work and Research. San Francisco, CA. </w:t>
      </w:r>
    </w:p>
    <w:p w14:paraId="14F464DE" w14:textId="77777777" w:rsidR="00C613A4" w:rsidRDefault="00000000">
      <w:pPr>
        <w:spacing w:after="0" w:line="259" w:lineRule="auto"/>
        <w:ind w:left="360" w:right="0" w:firstLine="0"/>
      </w:pPr>
      <w:r>
        <w:t xml:space="preserve"> </w:t>
      </w:r>
    </w:p>
    <w:p w14:paraId="7ECE5749" w14:textId="77777777" w:rsidR="00C613A4" w:rsidRDefault="00000000">
      <w:pPr>
        <w:ind w:left="355" w:right="41"/>
      </w:pPr>
      <w:r>
        <w:t xml:space="preserve">Burnette, D., </w:t>
      </w:r>
      <w:proofErr w:type="spellStart"/>
      <w:r>
        <w:t>Henly</w:t>
      </w:r>
      <w:proofErr w:type="spellEnd"/>
      <w:r>
        <w:t xml:space="preserve">, J </w:t>
      </w:r>
      <w:proofErr w:type="spellStart"/>
      <w:r>
        <w:t>Logie</w:t>
      </w:r>
      <w:proofErr w:type="spellEnd"/>
      <w:r>
        <w:t xml:space="preserve">, C., Hurlburt, M. (2019).  Implications of the Social Work Grand Challenges Initiative for PhD Programs. Roundtable Discussion. 2019 Conference of the Society for Social Work and Research. San Francisco, CA. </w:t>
      </w:r>
    </w:p>
    <w:p w14:paraId="4CF78607" w14:textId="77777777" w:rsidR="00C613A4" w:rsidRDefault="00000000">
      <w:pPr>
        <w:spacing w:after="0" w:line="259" w:lineRule="auto"/>
        <w:ind w:left="360" w:right="0" w:firstLine="0"/>
      </w:pPr>
      <w:r>
        <w:t xml:space="preserve"> </w:t>
      </w:r>
    </w:p>
    <w:p w14:paraId="4EDD93C8" w14:textId="77777777" w:rsidR="00C613A4" w:rsidRDefault="00000000">
      <w:pPr>
        <w:ind w:left="355" w:right="41"/>
      </w:pPr>
      <w:proofErr w:type="spellStart"/>
      <w:r>
        <w:t>Henly</w:t>
      </w:r>
      <w:proofErr w:type="spellEnd"/>
      <w:r>
        <w:t xml:space="preserve">, J.R. (2019). A Time for Everything? Parents’ Navigations of Care for Children Amidst Varied Employment and Child Care Policies and Practices. Panel discussant for the 2019 Conference of the Society for Social Work and Research. San Francisco, CA. </w:t>
      </w:r>
    </w:p>
    <w:p w14:paraId="257B464F" w14:textId="77777777" w:rsidR="00C613A4" w:rsidRDefault="00000000">
      <w:pPr>
        <w:spacing w:after="0" w:line="259" w:lineRule="auto"/>
        <w:ind w:left="360" w:right="0" w:firstLine="0"/>
      </w:pPr>
      <w:r>
        <w:t xml:space="preserve"> </w:t>
      </w:r>
    </w:p>
    <w:p w14:paraId="054518B3" w14:textId="77777777" w:rsidR="00C613A4" w:rsidRDefault="00000000">
      <w:pPr>
        <w:ind w:left="355" w:right="41"/>
      </w:pPr>
      <w:r>
        <w:t xml:space="preserve">Lambert, S., </w:t>
      </w:r>
      <w:proofErr w:type="spellStart"/>
      <w:r>
        <w:t>Henly</w:t>
      </w:r>
      <w:proofErr w:type="spellEnd"/>
      <w:r>
        <w:t xml:space="preserve">, J.R., &amp; Kim, J. (2019).  Precarious Work Schedules and Financial Security. Paper presented at the 2019 Conference of the Society for Social Work and Research. San Francisco, CA. </w:t>
      </w:r>
    </w:p>
    <w:p w14:paraId="46D12FE4" w14:textId="77777777" w:rsidR="00C613A4" w:rsidRDefault="00000000">
      <w:pPr>
        <w:spacing w:after="0" w:line="259" w:lineRule="auto"/>
        <w:ind w:left="360" w:right="0" w:firstLine="0"/>
      </w:pPr>
      <w:r>
        <w:t xml:space="preserve"> </w:t>
      </w:r>
    </w:p>
    <w:p w14:paraId="622725C0" w14:textId="77777777" w:rsidR="00C613A4" w:rsidRDefault="00000000">
      <w:pPr>
        <w:ind w:left="355" w:right="41"/>
      </w:pPr>
      <w:proofErr w:type="spellStart"/>
      <w:r>
        <w:t>Henly</w:t>
      </w:r>
      <w:proofErr w:type="spellEnd"/>
      <w:r>
        <w:t xml:space="preserve">, J.R, Coffey, A., Sandstrom, H., </w:t>
      </w:r>
      <w:proofErr w:type="spellStart"/>
      <w:r>
        <w:t>Bromer</w:t>
      </w:r>
      <w:proofErr w:type="spellEnd"/>
      <w:r>
        <w:t xml:space="preserve">, J. (2019).  Subsidy Implementation from the Provider Perspective: Provider Experiences with Child Care Subsidies. Paper presented at the 2019 Conference of the Society for Social Work and Research. San Francisco, CA. </w:t>
      </w:r>
    </w:p>
    <w:p w14:paraId="12E0347C" w14:textId="77777777" w:rsidR="00C613A4" w:rsidRDefault="00000000">
      <w:pPr>
        <w:spacing w:after="0" w:line="259" w:lineRule="auto"/>
        <w:ind w:left="0" w:right="0" w:firstLine="0"/>
      </w:pPr>
      <w:r>
        <w:t xml:space="preserve"> </w:t>
      </w:r>
    </w:p>
    <w:p w14:paraId="3E4A2495" w14:textId="77777777" w:rsidR="00C613A4" w:rsidRDefault="00000000">
      <w:pPr>
        <w:ind w:left="355" w:right="41"/>
      </w:pPr>
      <w:r>
        <w:t xml:space="preserve">Park, M., Choi, Y., </w:t>
      </w:r>
      <w:proofErr w:type="spellStart"/>
      <w:r>
        <w:t>Henly</w:t>
      </w:r>
      <w:proofErr w:type="spellEnd"/>
      <w:r>
        <w:t xml:space="preserve">, J.R. (2019). The differential role of emotional and instrumental support in mitigating the impact of perceived racial discrimination among Asian Americans. Society for Research on Child Development. </w:t>
      </w:r>
    </w:p>
    <w:p w14:paraId="3D6A3010" w14:textId="77777777" w:rsidR="00C613A4" w:rsidRDefault="00000000">
      <w:pPr>
        <w:spacing w:after="0" w:line="259" w:lineRule="auto"/>
        <w:ind w:left="360" w:right="0" w:firstLine="0"/>
      </w:pPr>
      <w:r>
        <w:t xml:space="preserve"> </w:t>
      </w:r>
    </w:p>
    <w:p w14:paraId="2DC297AD" w14:textId="77777777" w:rsidR="00C613A4" w:rsidRDefault="00000000">
      <w:pPr>
        <w:ind w:left="355" w:right="41"/>
      </w:pPr>
      <w:proofErr w:type="spellStart"/>
      <w:r>
        <w:t>Henly</w:t>
      </w:r>
      <w:proofErr w:type="spellEnd"/>
      <w:r>
        <w:t xml:space="preserve">, J.R., Kilpatrick, M., &amp; López </w:t>
      </w:r>
      <w:proofErr w:type="spellStart"/>
      <w:r>
        <w:t>Varona</w:t>
      </w:r>
      <w:proofErr w:type="spellEnd"/>
      <w:r>
        <w:t xml:space="preserve">, J. (2018).  Divided by a Common Language: Building a Shared Language for Researchers and Community Organizers.  Presentation at the Robert Wood Johnson Foundation Interdisciplinary Research Leaders Fall Meeting. Minneapolis, MN. </w:t>
      </w:r>
    </w:p>
    <w:p w14:paraId="1D4194BA" w14:textId="77777777" w:rsidR="00C613A4" w:rsidRDefault="00000000">
      <w:pPr>
        <w:ind w:left="355" w:right="41"/>
      </w:pPr>
      <w:proofErr w:type="spellStart"/>
      <w:r>
        <w:t>Vogtman</w:t>
      </w:r>
      <w:proofErr w:type="spellEnd"/>
      <w:r>
        <w:t xml:space="preserve">, J., </w:t>
      </w:r>
      <w:proofErr w:type="spellStart"/>
      <w:r>
        <w:t>Henly</w:t>
      </w:r>
      <w:proofErr w:type="spellEnd"/>
      <w:r>
        <w:t>, J.R., &amp; Joyner, C.  (2018). Set up for success: How improving workplaces for parents can improve outcomes for black children.  48</w:t>
      </w:r>
      <w:r>
        <w:rPr>
          <w:vertAlign w:val="superscript"/>
        </w:rPr>
        <w:t>th</w:t>
      </w:r>
      <w:r>
        <w:t xml:space="preserve"> Annual Conference of the National Black Child Development Institute. Dallas, TX. </w:t>
      </w:r>
    </w:p>
    <w:p w14:paraId="77F364FB" w14:textId="77777777" w:rsidR="00C613A4" w:rsidRDefault="00000000">
      <w:pPr>
        <w:spacing w:after="0" w:line="259" w:lineRule="auto"/>
        <w:ind w:left="360" w:right="0" w:firstLine="0"/>
      </w:pPr>
      <w:r>
        <w:t xml:space="preserve"> </w:t>
      </w:r>
    </w:p>
    <w:p w14:paraId="4F75E0FA" w14:textId="77777777" w:rsidR="00C613A4" w:rsidRDefault="00000000">
      <w:pPr>
        <w:ind w:left="355" w:right="41"/>
      </w:pPr>
      <w:proofErr w:type="spellStart"/>
      <w:r>
        <w:t>Henly</w:t>
      </w:r>
      <w:proofErr w:type="spellEnd"/>
      <w:r>
        <w:t xml:space="preserve">, J.R., </w:t>
      </w:r>
      <w:proofErr w:type="spellStart"/>
      <w:r>
        <w:t>DuMont</w:t>
      </w:r>
      <w:proofErr w:type="spellEnd"/>
      <w:r>
        <w:t xml:space="preserve">, K., </w:t>
      </w:r>
      <w:proofErr w:type="spellStart"/>
      <w:r>
        <w:t>Cancian</w:t>
      </w:r>
      <w:proofErr w:type="spellEnd"/>
      <w:r>
        <w:t>, M., Joshi, P. (2018).  Rigorous, responsive, and relevant policy research: Developing and sustaining research-policy partnerships. 22</w:t>
      </w:r>
      <w:r>
        <w:rPr>
          <w:vertAlign w:val="superscript"/>
        </w:rPr>
        <w:t>nd</w:t>
      </w:r>
      <w:r>
        <w:t xml:space="preserve"> Annual Conference of the Society for Social Work and Research. Washington, DC.  </w:t>
      </w:r>
    </w:p>
    <w:p w14:paraId="7844B0F5" w14:textId="77777777" w:rsidR="00C613A4" w:rsidRDefault="00000000">
      <w:pPr>
        <w:spacing w:after="0" w:line="259" w:lineRule="auto"/>
        <w:ind w:left="360" w:right="0" w:firstLine="0"/>
      </w:pPr>
      <w:r>
        <w:t xml:space="preserve"> </w:t>
      </w:r>
    </w:p>
    <w:p w14:paraId="7E45948C" w14:textId="77777777" w:rsidR="00C613A4" w:rsidRDefault="00000000">
      <w:pPr>
        <w:ind w:left="355" w:right="41"/>
      </w:pPr>
      <w:proofErr w:type="spellStart"/>
      <w:r>
        <w:t>Henly</w:t>
      </w:r>
      <w:proofErr w:type="spellEnd"/>
      <w:r>
        <w:t xml:space="preserve">, J.R. (2018). Minimum wage impacts on poverty, </w:t>
      </w:r>
      <w:proofErr w:type="gramStart"/>
      <w:r>
        <w:t>employment</w:t>
      </w:r>
      <w:proofErr w:type="gramEnd"/>
      <w:r>
        <w:t xml:space="preserve"> and health coverage. Symposium discussant. 22</w:t>
      </w:r>
      <w:r>
        <w:rPr>
          <w:vertAlign w:val="superscript"/>
        </w:rPr>
        <w:t>nd</w:t>
      </w:r>
      <w:r>
        <w:t xml:space="preserve"> Annual Conference of the Society for Social Work and Research. Washington, DC.  </w:t>
      </w:r>
    </w:p>
    <w:p w14:paraId="4E60AE47" w14:textId="77777777" w:rsidR="00C613A4" w:rsidRDefault="00000000">
      <w:pPr>
        <w:spacing w:after="0" w:line="259" w:lineRule="auto"/>
        <w:ind w:left="360" w:right="0" w:firstLine="0"/>
      </w:pPr>
      <w:r>
        <w:t xml:space="preserve"> </w:t>
      </w:r>
    </w:p>
    <w:p w14:paraId="6E0AB787" w14:textId="77777777" w:rsidR="00C613A4" w:rsidRDefault="00000000">
      <w:pPr>
        <w:ind w:left="355" w:right="41"/>
      </w:pPr>
      <w:proofErr w:type="spellStart"/>
      <w:r>
        <w:t>Henly</w:t>
      </w:r>
      <w:proofErr w:type="spellEnd"/>
      <w:r>
        <w:t>, J.R. (2018). Understanding the complexity of instability experienced by children of low-income families. Symposium discussant. 22</w:t>
      </w:r>
      <w:r>
        <w:rPr>
          <w:vertAlign w:val="superscript"/>
        </w:rPr>
        <w:t>nd</w:t>
      </w:r>
      <w:r>
        <w:t xml:space="preserve"> Annual Conference of the Society for Social Work and Research. Washington, DC.  </w:t>
      </w:r>
    </w:p>
    <w:p w14:paraId="2C2F98CD" w14:textId="77777777" w:rsidR="00C613A4" w:rsidRDefault="00000000">
      <w:pPr>
        <w:spacing w:after="0" w:line="259" w:lineRule="auto"/>
        <w:ind w:left="360" w:right="0" w:firstLine="0"/>
      </w:pPr>
      <w:r>
        <w:t xml:space="preserve"> </w:t>
      </w:r>
    </w:p>
    <w:p w14:paraId="3905B389" w14:textId="77777777" w:rsidR="00C613A4" w:rsidRDefault="00000000">
      <w:pPr>
        <w:ind w:left="355" w:right="41"/>
      </w:pPr>
      <w:proofErr w:type="spellStart"/>
      <w:r>
        <w:t>Henly</w:t>
      </w:r>
      <w:proofErr w:type="spellEnd"/>
      <w:r>
        <w:t xml:space="preserve">, J.R., </w:t>
      </w:r>
      <w:proofErr w:type="spellStart"/>
      <w:r>
        <w:t>Bromer</w:t>
      </w:r>
      <w:proofErr w:type="spellEnd"/>
      <w:r>
        <w:t>, J., &amp; Sandstrom, H. (2017). Provider experiences with state quality initiatives: The case of Illinois’ QRIS. Paper presented at the 39</w:t>
      </w:r>
      <w:r>
        <w:rPr>
          <w:vertAlign w:val="superscript"/>
        </w:rPr>
        <w:t>th</w:t>
      </w:r>
      <w:r>
        <w:t xml:space="preserve"> Annual Fall Research Conference of the Association for Public Policy Analysis and Management. Chicago, IL. </w:t>
      </w:r>
    </w:p>
    <w:p w14:paraId="2AC5580D" w14:textId="77777777" w:rsidR="00C613A4" w:rsidRDefault="00000000">
      <w:pPr>
        <w:spacing w:after="0" w:line="259" w:lineRule="auto"/>
        <w:ind w:left="360" w:right="0" w:firstLine="0"/>
      </w:pPr>
      <w:r>
        <w:lastRenderedPageBreak/>
        <w:t xml:space="preserve"> </w:t>
      </w:r>
    </w:p>
    <w:p w14:paraId="6FCFB6EC" w14:textId="77777777" w:rsidR="00C613A4" w:rsidRDefault="00000000">
      <w:pPr>
        <w:ind w:left="355" w:right="41"/>
      </w:pPr>
      <w:proofErr w:type="spellStart"/>
      <w:r>
        <w:t>Henly</w:t>
      </w:r>
      <w:proofErr w:type="spellEnd"/>
      <w:r>
        <w:t>, J.R. (2017) Measuring the effects of multi-modal efforts to strengthen connections between parents and social support services. Panel discussant. 39</w:t>
      </w:r>
      <w:r>
        <w:rPr>
          <w:vertAlign w:val="superscript"/>
        </w:rPr>
        <w:t>th</w:t>
      </w:r>
      <w:r>
        <w:t xml:space="preserve"> Annual Fall Research Conference of the Association for Public Policy Analysis and Management. Chicago, IL. </w:t>
      </w:r>
    </w:p>
    <w:p w14:paraId="0EA97186" w14:textId="77777777" w:rsidR="00C613A4" w:rsidRDefault="00000000">
      <w:pPr>
        <w:spacing w:after="0" w:line="259" w:lineRule="auto"/>
        <w:ind w:left="360" w:right="0" w:firstLine="0"/>
      </w:pPr>
      <w:r>
        <w:t xml:space="preserve"> </w:t>
      </w:r>
    </w:p>
    <w:p w14:paraId="1574E9D7" w14:textId="77777777" w:rsidR="00C613A4" w:rsidRDefault="00000000">
      <w:pPr>
        <w:ind w:left="355" w:right="41"/>
      </w:pPr>
      <w:proofErr w:type="spellStart"/>
      <w:r>
        <w:t>Henly</w:t>
      </w:r>
      <w:proofErr w:type="spellEnd"/>
      <w:r>
        <w:t xml:space="preserve">, J.R., Kim, J., Lambert, S., &amp; Golden, L. (2017). Workplace flexibility, gender, and parenting status: What kind of flexibility matters for whom? Paper presented at the </w:t>
      </w:r>
      <w:proofErr w:type="spellStart"/>
      <w:r>
        <w:t>VIIth</w:t>
      </w:r>
      <w:proofErr w:type="spellEnd"/>
      <w:r>
        <w:t xml:space="preserve"> IESE Work Family Conference, Barcelona, Spain. </w:t>
      </w:r>
    </w:p>
    <w:p w14:paraId="413B8D82" w14:textId="77777777" w:rsidR="00C613A4" w:rsidRDefault="00000000">
      <w:pPr>
        <w:spacing w:after="0" w:line="259" w:lineRule="auto"/>
        <w:ind w:left="360" w:right="0" w:firstLine="0"/>
      </w:pPr>
      <w:r>
        <w:t xml:space="preserve"> </w:t>
      </w:r>
    </w:p>
    <w:p w14:paraId="24B09B1B" w14:textId="77777777" w:rsidR="00C613A4" w:rsidRDefault="00000000">
      <w:pPr>
        <w:ind w:left="355" w:right="41"/>
      </w:pPr>
      <w:proofErr w:type="spellStart"/>
      <w:r>
        <w:t>Henly</w:t>
      </w:r>
      <w:proofErr w:type="spellEnd"/>
      <w:r>
        <w:t xml:space="preserve">, J.R., </w:t>
      </w:r>
      <w:proofErr w:type="spellStart"/>
      <w:r>
        <w:t>Pilarz</w:t>
      </w:r>
      <w:proofErr w:type="spellEnd"/>
      <w:r>
        <w:t xml:space="preserve">, A.R., Sandstrom, H. (2017). Understanding </w:t>
      </w:r>
      <w:proofErr w:type="gramStart"/>
      <w:r>
        <w:t>child care</w:t>
      </w:r>
      <w:proofErr w:type="gramEnd"/>
      <w:r>
        <w:t xml:space="preserve"> instability among low-income subsidized parents. Paper presented at the 21</w:t>
      </w:r>
      <w:r>
        <w:rPr>
          <w:vertAlign w:val="superscript"/>
        </w:rPr>
        <w:t>st</w:t>
      </w:r>
      <w:r>
        <w:t xml:space="preserve"> Annual Conference of the Society for Social Work and Research, New Orleans, LA. </w:t>
      </w:r>
    </w:p>
    <w:p w14:paraId="263B1D59" w14:textId="77777777" w:rsidR="00C613A4" w:rsidRDefault="00000000">
      <w:pPr>
        <w:spacing w:after="0" w:line="259" w:lineRule="auto"/>
        <w:ind w:left="360" w:right="0" w:firstLine="0"/>
      </w:pPr>
      <w:r>
        <w:t xml:space="preserve"> </w:t>
      </w:r>
    </w:p>
    <w:p w14:paraId="44E19E32" w14:textId="77777777" w:rsidR="00C613A4" w:rsidRDefault="00000000">
      <w:pPr>
        <w:ind w:left="355" w:right="41"/>
      </w:pPr>
      <w:proofErr w:type="spellStart"/>
      <w:r>
        <w:t>Romich</w:t>
      </w:r>
      <w:proofErr w:type="spellEnd"/>
      <w:r>
        <w:t xml:space="preserve">, J.L., Elliott, W., </w:t>
      </w:r>
      <w:proofErr w:type="spellStart"/>
      <w:r>
        <w:t>Henly</w:t>
      </w:r>
      <w:proofErr w:type="spellEnd"/>
      <w:r>
        <w:t xml:space="preserve">, J.R., </w:t>
      </w:r>
      <w:proofErr w:type="spellStart"/>
      <w:r>
        <w:t>Lein</w:t>
      </w:r>
      <w:proofErr w:type="spellEnd"/>
      <w:r>
        <w:t xml:space="preserve">, L., Shaefer, H.L., Shanks, T. &amp; </w:t>
      </w:r>
      <w:proofErr w:type="spellStart"/>
      <w:r>
        <w:t>Sherraden</w:t>
      </w:r>
      <w:proofErr w:type="spellEnd"/>
      <w:r>
        <w:t>, M. (2017). Competing strategies to reverse extreme economic inequality. Symposium presented at the 21</w:t>
      </w:r>
      <w:r>
        <w:rPr>
          <w:vertAlign w:val="superscript"/>
        </w:rPr>
        <w:t>st</w:t>
      </w:r>
      <w:r>
        <w:t xml:space="preserve"> Annual Conference of the Society for Social Work and Research, New Orleans, LA. </w:t>
      </w:r>
    </w:p>
    <w:p w14:paraId="1E7ECD37" w14:textId="77777777" w:rsidR="00C613A4" w:rsidRDefault="00000000">
      <w:pPr>
        <w:spacing w:after="0" w:line="259" w:lineRule="auto"/>
        <w:ind w:left="360" w:right="0" w:firstLine="0"/>
      </w:pPr>
      <w:r>
        <w:t xml:space="preserve"> </w:t>
      </w:r>
    </w:p>
    <w:p w14:paraId="019383C9" w14:textId="77777777" w:rsidR="00C613A4" w:rsidRDefault="00000000">
      <w:pPr>
        <w:ind w:left="355" w:right="41"/>
      </w:pPr>
      <w:r>
        <w:t xml:space="preserve">Merritt, D.H., Manuel, J.I., </w:t>
      </w:r>
      <w:proofErr w:type="spellStart"/>
      <w:r>
        <w:t>Nepomnyaschy</w:t>
      </w:r>
      <w:proofErr w:type="spellEnd"/>
      <w:r>
        <w:t xml:space="preserve">, L., </w:t>
      </w:r>
      <w:proofErr w:type="spellStart"/>
      <w:r>
        <w:t>Henly</w:t>
      </w:r>
      <w:proofErr w:type="spellEnd"/>
      <w:r>
        <w:t>, J.R., &amp; Thompson, A. (2017). Advocacy in schools of social work in response to the 2016 presidential election.  Panel presented at the 21</w:t>
      </w:r>
      <w:r>
        <w:rPr>
          <w:vertAlign w:val="superscript"/>
        </w:rPr>
        <w:t>st</w:t>
      </w:r>
      <w:r>
        <w:t xml:space="preserve"> Annual Conference of the Society for Social Work and Research, New Orleans, LA. </w:t>
      </w:r>
    </w:p>
    <w:p w14:paraId="13337077" w14:textId="77777777" w:rsidR="00C613A4" w:rsidRDefault="00000000">
      <w:pPr>
        <w:spacing w:after="0" w:line="259" w:lineRule="auto"/>
        <w:ind w:left="0" w:right="0" w:firstLine="0"/>
      </w:pPr>
      <w:r>
        <w:t xml:space="preserve"> </w:t>
      </w:r>
    </w:p>
    <w:p w14:paraId="376E52C9" w14:textId="77777777" w:rsidR="00C613A4" w:rsidRDefault="00000000">
      <w:pPr>
        <w:ind w:left="355" w:right="41"/>
      </w:pPr>
      <w:r>
        <w:t xml:space="preserve">Sandstrom, H., </w:t>
      </w:r>
      <w:proofErr w:type="spellStart"/>
      <w:r>
        <w:t>Pilarz</w:t>
      </w:r>
      <w:proofErr w:type="spellEnd"/>
      <w:r>
        <w:t xml:space="preserve">, A.R., </w:t>
      </w:r>
      <w:proofErr w:type="spellStart"/>
      <w:r>
        <w:t>Henly</w:t>
      </w:r>
      <w:proofErr w:type="spellEnd"/>
      <w:r>
        <w:t xml:space="preserve">, J.R. (2016). Why change? Parents’ perceptions of their </w:t>
      </w:r>
      <w:proofErr w:type="gramStart"/>
      <w:r>
        <w:t>child care</w:t>
      </w:r>
      <w:proofErr w:type="gramEnd"/>
      <w:r>
        <w:t xml:space="preserve"> experiences. Paper presented at the 38</w:t>
      </w:r>
      <w:r>
        <w:rPr>
          <w:vertAlign w:val="superscript"/>
        </w:rPr>
        <w:t>th</w:t>
      </w:r>
      <w:r>
        <w:t xml:space="preserve"> Annual Fall Research Conference of the Association for Public Policy Analysis and Management. Washington D.C. </w:t>
      </w:r>
    </w:p>
    <w:p w14:paraId="1E6AA7ED" w14:textId="77777777" w:rsidR="00C613A4" w:rsidRDefault="00000000">
      <w:pPr>
        <w:spacing w:after="0" w:line="259" w:lineRule="auto"/>
        <w:ind w:left="360" w:right="0" w:firstLine="0"/>
      </w:pPr>
      <w:r>
        <w:t xml:space="preserve"> </w:t>
      </w:r>
    </w:p>
    <w:p w14:paraId="7CB8E20C" w14:textId="77777777" w:rsidR="00C613A4" w:rsidRDefault="00000000">
      <w:pPr>
        <w:ind w:left="355" w:right="41"/>
      </w:pPr>
      <w:r>
        <w:t xml:space="preserve">Alexander, D., </w:t>
      </w:r>
      <w:proofErr w:type="spellStart"/>
      <w:r>
        <w:t>Breslav</w:t>
      </w:r>
      <w:proofErr w:type="spellEnd"/>
      <w:r>
        <w:t xml:space="preserve">, L., </w:t>
      </w:r>
      <w:proofErr w:type="spellStart"/>
      <w:r>
        <w:t>Claessens</w:t>
      </w:r>
      <w:proofErr w:type="spellEnd"/>
      <w:r>
        <w:t xml:space="preserve">, A., Greenberg, E., </w:t>
      </w:r>
      <w:proofErr w:type="spellStart"/>
      <w:r>
        <w:t>Henly</w:t>
      </w:r>
      <w:proofErr w:type="spellEnd"/>
      <w:r>
        <w:t xml:space="preserve">, J.R., Sandstrom, H., &amp; Stoll, M. (2016). </w:t>
      </w:r>
      <w:proofErr w:type="gramStart"/>
      <w:r>
        <w:t>Child care</w:t>
      </w:r>
      <w:proofErr w:type="gramEnd"/>
      <w:r>
        <w:t xml:space="preserve"> market conditions and low-income families’ needs: Identifying mismatches in four select communities. Paper presented at the 38</w:t>
      </w:r>
      <w:r>
        <w:rPr>
          <w:vertAlign w:val="superscript"/>
        </w:rPr>
        <w:t>th</w:t>
      </w:r>
      <w:r>
        <w:t xml:space="preserve"> Annual Fall Research Conference of the Association for Public Policy Analysis and Management. Washington D.C. </w:t>
      </w:r>
    </w:p>
    <w:p w14:paraId="5BC4D3FA" w14:textId="77777777" w:rsidR="00C613A4" w:rsidRDefault="00000000">
      <w:pPr>
        <w:spacing w:after="0" w:line="259" w:lineRule="auto"/>
        <w:ind w:left="360" w:right="0" w:firstLine="0"/>
      </w:pPr>
      <w:r>
        <w:t xml:space="preserve"> </w:t>
      </w:r>
    </w:p>
    <w:p w14:paraId="29051422" w14:textId="77777777" w:rsidR="00C613A4" w:rsidRDefault="00000000">
      <w:pPr>
        <w:ind w:left="355" w:right="41"/>
      </w:pPr>
      <w:proofErr w:type="spellStart"/>
      <w:r>
        <w:t>Henly</w:t>
      </w:r>
      <w:proofErr w:type="spellEnd"/>
      <w:r>
        <w:t xml:space="preserve">, J.R., Sandstrom, H., Kim, J., </w:t>
      </w:r>
      <w:proofErr w:type="spellStart"/>
      <w:r>
        <w:t>Claessens</w:t>
      </w:r>
      <w:proofErr w:type="spellEnd"/>
      <w:r>
        <w:t>, A. (</w:t>
      </w:r>
      <w:proofErr w:type="gramStart"/>
      <w:r>
        <w:t>July,</w:t>
      </w:r>
      <w:proofErr w:type="gramEnd"/>
      <w:r>
        <w:t xml:space="preserve"> 2015). Precarious work schedules and Provider Flexibility: Implications for Work-Caregiving Fit and Parental Stress. Paper presented at the </w:t>
      </w:r>
      <w:proofErr w:type="spellStart"/>
      <w:r>
        <w:t>VIth</w:t>
      </w:r>
      <w:proofErr w:type="spellEnd"/>
      <w:r>
        <w:t xml:space="preserve"> IESE Work Family Conference, Barcelona, Spain. </w:t>
      </w:r>
    </w:p>
    <w:p w14:paraId="42E22EEC" w14:textId="77777777" w:rsidR="00C613A4" w:rsidRDefault="00000000">
      <w:pPr>
        <w:spacing w:after="0" w:line="259" w:lineRule="auto"/>
        <w:ind w:left="360" w:right="0" w:firstLine="0"/>
      </w:pPr>
      <w:r>
        <w:t xml:space="preserve"> </w:t>
      </w:r>
    </w:p>
    <w:p w14:paraId="7A2EF404" w14:textId="77777777" w:rsidR="00C613A4" w:rsidRDefault="00000000">
      <w:pPr>
        <w:ind w:left="355" w:right="41"/>
      </w:pPr>
      <w:r>
        <w:t xml:space="preserve">Healy, O., Sandstrom, H., </w:t>
      </w:r>
      <w:proofErr w:type="spellStart"/>
      <w:r>
        <w:t>Henly</w:t>
      </w:r>
      <w:proofErr w:type="spellEnd"/>
      <w:r>
        <w:t xml:space="preserve">, J., Ros </w:t>
      </w:r>
      <w:proofErr w:type="spellStart"/>
      <w:r>
        <w:t>Pilarz</w:t>
      </w:r>
      <w:proofErr w:type="spellEnd"/>
      <w:r>
        <w:t xml:space="preserve">, A., </w:t>
      </w:r>
      <w:proofErr w:type="spellStart"/>
      <w:r>
        <w:t>Gelatt</w:t>
      </w:r>
      <w:proofErr w:type="spellEnd"/>
      <w:r>
        <w:t xml:space="preserve">, J. &amp; </w:t>
      </w:r>
      <w:proofErr w:type="spellStart"/>
      <w:r>
        <w:t>Claessens</w:t>
      </w:r>
      <w:proofErr w:type="spellEnd"/>
      <w:r>
        <w:t xml:space="preserve">, A. (March 2015). Subsidy </w:t>
      </w:r>
    </w:p>
    <w:p w14:paraId="765426F3" w14:textId="77777777" w:rsidR="00C613A4" w:rsidRDefault="00000000">
      <w:pPr>
        <w:ind w:left="355" w:right="41"/>
      </w:pPr>
      <w:r>
        <w:t xml:space="preserve">Instability and Child Care Continuity: Changes in Child Care Arrangements after Exiting the Subsidy Program. Poster presentation at the Biennial Meeting of the Society for Research on Child Development, Philadelphia, PA. </w:t>
      </w:r>
    </w:p>
    <w:p w14:paraId="15672EE4" w14:textId="77777777" w:rsidR="00C613A4" w:rsidRDefault="00000000">
      <w:pPr>
        <w:spacing w:after="0" w:line="259" w:lineRule="auto"/>
        <w:ind w:left="360" w:right="0" w:firstLine="0"/>
      </w:pPr>
      <w:r>
        <w:rPr>
          <w:i/>
        </w:rPr>
        <w:t xml:space="preserve"> </w:t>
      </w:r>
    </w:p>
    <w:p w14:paraId="327EA8FC" w14:textId="77777777" w:rsidR="00C613A4" w:rsidRDefault="00000000">
      <w:pPr>
        <w:ind w:left="355" w:right="41"/>
      </w:pPr>
      <w:proofErr w:type="spellStart"/>
      <w:r>
        <w:t>Henly</w:t>
      </w:r>
      <w:proofErr w:type="spellEnd"/>
      <w:r>
        <w:t>, J.R. (</w:t>
      </w:r>
      <w:proofErr w:type="gramStart"/>
      <w:r>
        <w:t>January,</w:t>
      </w:r>
      <w:proofErr w:type="gramEnd"/>
      <w:r>
        <w:t xml:space="preserve"> 2015).  Child Care Subsidy Program Rules Meet Job Realities: Program-Work Conflict and Possibilities for Reform. 19</w:t>
      </w:r>
      <w:r>
        <w:rPr>
          <w:vertAlign w:val="superscript"/>
        </w:rPr>
        <w:t>th</w:t>
      </w:r>
      <w:r>
        <w:t xml:space="preserve"> Annual Conference of the Society for Social Work and Research, New Orleans, LA. </w:t>
      </w:r>
    </w:p>
    <w:p w14:paraId="4025A250" w14:textId="77777777" w:rsidR="00C613A4" w:rsidRDefault="00000000">
      <w:pPr>
        <w:spacing w:after="0" w:line="259" w:lineRule="auto"/>
        <w:ind w:left="360" w:right="0" w:firstLine="0"/>
      </w:pPr>
      <w:r>
        <w:t xml:space="preserve"> </w:t>
      </w:r>
    </w:p>
    <w:p w14:paraId="7ED0BDEF" w14:textId="77777777" w:rsidR="00C613A4" w:rsidRDefault="00000000">
      <w:pPr>
        <w:ind w:left="355" w:right="41"/>
      </w:pPr>
      <w:r>
        <w:t xml:space="preserve">Barnes, C. &amp; </w:t>
      </w:r>
      <w:proofErr w:type="spellStart"/>
      <w:r>
        <w:t>Henly</w:t>
      </w:r>
      <w:proofErr w:type="spellEnd"/>
      <w:r>
        <w:t>, J.R. (</w:t>
      </w:r>
      <w:proofErr w:type="gramStart"/>
      <w:r>
        <w:t>January,</w:t>
      </w:r>
      <w:proofErr w:type="gramEnd"/>
      <w:r>
        <w:t xml:space="preserve"> 2015).  “They are Underpaid and Understaffed”: How Clients </w:t>
      </w:r>
    </w:p>
    <w:p w14:paraId="29138917" w14:textId="77777777" w:rsidR="00C613A4" w:rsidRDefault="00000000">
      <w:pPr>
        <w:ind w:left="355" w:right="41"/>
      </w:pPr>
      <w:r>
        <w:t>Conceptualize Child Care Subsidy Workers’ Discretion in Front Line Work. 19</w:t>
      </w:r>
      <w:r>
        <w:rPr>
          <w:vertAlign w:val="superscript"/>
        </w:rPr>
        <w:t>th</w:t>
      </w:r>
      <w:r>
        <w:t xml:space="preserve"> Annual Conference of the Society for Social Work and Research, New Orleans, LA. </w:t>
      </w:r>
    </w:p>
    <w:p w14:paraId="6D7EF638" w14:textId="77777777" w:rsidR="00C613A4" w:rsidRDefault="00000000">
      <w:pPr>
        <w:spacing w:after="0" w:line="259" w:lineRule="auto"/>
        <w:ind w:left="360" w:right="0" w:firstLine="0"/>
      </w:pPr>
      <w:r>
        <w:t xml:space="preserve"> </w:t>
      </w:r>
    </w:p>
    <w:p w14:paraId="3AB8AB65" w14:textId="77777777" w:rsidR="00C613A4" w:rsidRDefault="00000000">
      <w:pPr>
        <w:ind w:left="355" w:right="41"/>
      </w:pPr>
      <w:r>
        <w:lastRenderedPageBreak/>
        <w:t xml:space="preserve">Kim, J., </w:t>
      </w:r>
      <w:proofErr w:type="spellStart"/>
      <w:r>
        <w:t>Henly</w:t>
      </w:r>
      <w:proofErr w:type="spellEnd"/>
      <w:r>
        <w:t xml:space="preserve">, J.R., </w:t>
      </w:r>
      <w:proofErr w:type="spellStart"/>
      <w:r>
        <w:t>Pilarz</w:t>
      </w:r>
      <w:proofErr w:type="spellEnd"/>
      <w:r>
        <w:t xml:space="preserve">, A.R., Sandstrom, H., </w:t>
      </w:r>
      <w:proofErr w:type="spellStart"/>
      <w:r>
        <w:t>Claessens</w:t>
      </w:r>
      <w:proofErr w:type="spellEnd"/>
      <w:r>
        <w:t>, A. (</w:t>
      </w:r>
      <w:proofErr w:type="gramStart"/>
      <w:r>
        <w:t>January,</w:t>
      </w:r>
      <w:proofErr w:type="gramEnd"/>
      <w:r>
        <w:t xml:space="preserve"> 2015). Employment and Program Factors Associated with Exiting the Child Care Subsidy Program. 19</w:t>
      </w:r>
      <w:r>
        <w:rPr>
          <w:vertAlign w:val="superscript"/>
        </w:rPr>
        <w:t>th</w:t>
      </w:r>
      <w:r>
        <w:t xml:space="preserve"> Annual Conference of the Society for Social Work and Research, New Orleans, LA. </w:t>
      </w:r>
    </w:p>
    <w:p w14:paraId="59940EA4" w14:textId="77777777" w:rsidR="00C613A4" w:rsidRDefault="00000000">
      <w:pPr>
        <w:spacing w:after="0" w:line="259" w:lineRule="auto"/>
        <w:ind w:left="360" w:right="0" w:firstLine="0"/>
      </w:pPr>
      <w:r>
        <w:t xml:space="preserve"> </w:t>
      </w:r>
    </w:p>
    <w:p w14:paraId="20029853" w14:textId="77777777" w:rsidR="00C613A4" w:rsidRDefault="00000000">
      <w:pPr>
        <w:ind w:left="355" w:right="41"/>
      </w:pPr>
      <w:r>
        <w:t xml:space="preserve">Lambert, S.J., </w:t>
      </w:r>
      <w:proofErr w:type="spellStart"/>
      <w:r>
        <w:t>Henly</w:t>
      </w:r>
      <w:proofErr w:type="spellEnd"/>
      <w:r>
        <w:t xml:space="preserve">, J.R., &amp; </w:t>
      </w:r>
      <w:proofErr w:type="spellStart"/>
      <w:r>
        <w:t>Fugiel</w:t>
      </w:r>
      <w:proofErr w:type="spellEnd"/>
      <w:r>
        <w:t>, P. (</w:t>
      </w:r>
      <w:proofErr w:type="gramStart"/>
      <w:r>
        <w:t>January,</w:t>
      </w:r>
      <w:proofErr w:type="gramEnd"/>
      <w:r>
        <w:t xml:space="preserve"> 2015).  The Prevalence of Precarious Work Schedules Among Early-Career Adults in the US. 19</w:t>
      </w:r>
      <w:r>
        <w:rPr>
          <w:vertAlign w:val="superscript"/>
        </w:rPr>
        <w:t>th</w:t>
      </w:r>
      <w:r>
        <w:t xml:space="preserve"> Annual Conference of the Society for Social Work and Research, New Orleans, LA. </w:t>
      </w:r>
    </w:p>
    <w:p w14:paraId="1E9A6D77" w14:textId="77777777" w:rsidR="00C613A4" w:rsidRDefault="00000000">
      <w:pPr>
        <w:spacing w:after="0" w:line="259" w:lineRule="auto"/>
        <w:ind w:left="360" w:right="0" w:firstLine="0"/>
      </w:pPr>
      <w:r>
        <w:t xml:space="preserve"> </w:t>
      </w:r>
    </w:p>
    <w:p w14:paraId="25662262" w14:textId="77777777" w:rsidR="00C613A4" w:rsidRDefault="00000000">
      <w:pPr>
        <w:ind w:left="355" w:right="41"/>
      </w:pPr>
      <w:r>
        <w:t xml:space="preserve">Lambert, S.J., </w:t>
      </w:r>
      <w:proofErr w:type="spellStart"/>
      <w:r>
        <w:t>Jarpe</w:t>
      </w:r>
      <w:proofErr w:type="spellEnd"/>
      <w:r>
        <w:t xml:space="preserve">, M., </w:t>
      </w:r>
      <w:proofErr w:type="spellStart"/>
      <w:r>
        <w:t>Henly</w:t>
      </w:r>
      <w:proofErr w:type="spellEnd"/>
      <w:r>
        <w:t>, J.R., Stanczyk, A. B. (</w:t>
      </w:r>
      <w:proofErr w:type="gramStart"/>
      <w:r>
        <w:t>January,</w:t>
      </w:r>
      <w:proofErr w:type="gramEnd"/>
      <w:r>
        <w:t xml:space="preserve"> 2015). The Prospects of Improving Schedule Predictability in Low-Paid Retail Jobs. 19</w:t>
      </w:r>
      <w:r>
        <w:rPr>
          <w:vertAlign w:val="superscript"/>
        </w:rPr>
        <w:t>th</w:t>
      </w:r>
      <w:r>
        <w:t xml:space="preserve"> Annual Conference of the Society for Social Work and Research, New Orleans, LA. </w:t>
      </w:r>
    </w:p>
    <w:p w14:paraId="5A41CD43" w14:textId="77777777" w:rsidR="00C613A4" w:rsidRDefault="00000000">
      <w:pPr>
        <w:spacing w:after="0" w:line="259" w:lineRule="auto"/>
        <w:ind w:left="360" w:right="0" w:firstLine="0"/>
      </w:pPr>
      <w:r>
        <w:t xml:space="preserve"> </w:t>
      </w:r>
    </w:p>
    <w:p w14:paraId="296C5E01" w14:textId="77777777" w:rsidR="00C613A4" w:rsidRDefault="00000000">
      <w:pPr>
        <w:ind w:left="355" w:right="41"/>
      </w:pPr>
      <w:r>
        <w:t xml:space="preserve">Kim, J., </w:t>
      </w:r>
      <w:proofErr w:type="spellStart"/>
      <w:r>
        <w:t>Henly</w:t>
      </w:r>
      <w:proofErr w:type="spellEnd"/>
      <w:r>
        <w:t>, J.R., Lambert, S.J., &amp; Golden, L. (</w:t>
      </w:r>
      <w:proofErr w:type="gramStart"/>
      <w:r>
        <w:t>January,</w:t>
      </w:r>
      <w:proofErr w:type="gramEnd"/>
      <w:r>
        <w:t xml:space="preserve"> 2015). Daily Job Flexibility and the Wellbeing of Working Parents. 19</w:t>
      </w:r>
      <w:r>
        <w:rPr>
          <w:vertAlign w:val="superscript"/>
        </w:rPr>
        <w:t>th</w:t>
      </w:r>
      <w:r>
        <w:t xml:space="preserve"> Annual Conference of the Society for Social Work &amp; Research, New Orleans, LA. </w:t>
      </w:r>
    </w:p>
    <w:p w14:paraId="3D5F1DF6" w14:textId="77777777" w:rsidR="00C613A4" w:rsidRDefault="00000000">
      <w:pPr>
        <w:spacing w:after="0" w:line="259" w:lineRule="auto"/>
        <w:ind w:left="360" w:right="0" w:firstLine="0"/>
      </w:pPr>
      <w:r>
        <w:t xml:space="preserve"> </w:t>
      </w:r>
    </w:p>
    <w:p w14:paraId="050D38CB" w14:textId="77777777" w:rsidR="00C613A4" w:rsidRDefault="00000000">
      <w:pPr>
        <w:ind w:left="355" w:right="41"/>
      </w:pPr>
      <w:proofErr w:type="spellStart"/>
      <w:r>
        <w:t>Henly</w:t>
      </w:r>
      <w:proofErr w:type="spellEnd"/>
      <w:r>
        <w:t xml:space="preserve">, J.R., Ros </w:t>
      </w:r>
      <w:proofErr w:type="spellStart"/>
      <w:r>
        <w:t>Pilarz</w:t>
      </w:r>
      <w:proofErr w:type="spellEnd"/>
      <w:r>
        <w:t xml:space="preserve">, A., </w:t>
      </w:r>
      <w:proofErr w:type="spellStart"/>
      <w:r>
        <w:t>Claessens</w:t>
      </w:r>
      <w:proofErr w:type="spellEnd"/>
      <w:r>
        <w:t xml:space="preserve">, A., Kim, J., Sandstrom, H., </w:t>
      </w:r>
      <w:proofErr w:type="spellStart"/>
      <w:r>
        <w:t>Gelatt</w:t>
      </w:r>
      <w:proofErr w:type="spellEnd"/>
      <w:r>
        <w:t>, J. &amp; Healy, O. (</w:t>
      </w:r>
      <w:proofErr w:type="gramStart"/>
      <w:r>
        <w:t>November,</w:t>
      </w:r>
      <w:proofErr w:type="gramEnd"/>
      <w:r>
        <w:t xml:space="preserve"> 2014). </w:t>
      </w:r>
    </w:p>
    <w:p w14:paraId="67486FBA" w14:textId="77777777" w:rsidR="00C613A4" w:rsidRDefault="00000000">
      <w:pPr>
        <w:spacing w:after="230"/>
        <w:ind w:left="355" w:right="41"/>
      </w:pPr>
      <w:r>
        <w:t>Subsidy Exits &amp; Child Care Continuity: How Job Instability and Administrative Practices Shape Subsidy &amp; Child Care Use. 36</w:t>
      </w:r>
      <w:r>
        <w:rPr>
          <w:vertAlign w:val="superscript"/>
        </w:rPr>
        <w:t>th</w:t>
      </w:r>
      <w:r>
        <w:t xml:space="preserve"> Annual Meetings of the Association for Public Policy Analysis and Management, Albuquerque, New Mexico. </w:t>
      </w:r>
    </w:p>
    <w:p w14:paraId="60F3244F" w14:textId="77777777" w:rsidR="00C613A4" w:rsidRDefault="00000000">
      <w:pPr>
        <w:spacing w:after="231"/>
        <w:ind w:left="355" w:right="41"/>
      </w:pPr>
      <w:r>
        <w:t xml:space="preserve">Barnes, C. &amp; </w:t>
      </w:r>
      <w:proofErr w:type="spellStart"/>
      <w:r>
        <w:t>Henly</w:t>
      </w:r>
      <w:proofErr w:type="spellEnd"/>
      <w:r>
        <w:t>, J.R. (</w:t>
      </w:r>
      <w:proofErr w:type="gramStart"/>
      <w:r>
        <w:t>November,</w:t>
      </w:r>
      <w:proofErr w:type="gramEnd"/>
      <w:r>
        <w:t xml:space="preserve"> 2014).  “They are Underpaid and Understaffed”:  How Clients Conceptualize Child Care Subsidy Workers’ Discretion in Front Line Work. 36</w:t>
      </w:r>
      <w:r>
        <w:rPr>
          <w:vertAlign w:val="superscript"/>
        </w:rPr>
        <w:t>th</w:t>
      </w:r>
      <w:r>
        <w:t xml:space="preserve"> Annual Meetings of the Association for Public Policy Analysis and Management, Albuquerque, New Mexico. </w:t>
      </w:r>
    </w:p>
    <w:p w14:paraId="6AC4E08F" w14:textId="77777777" w:rsidR="00C613A4" w:rsidRDefault="00000000">
      <w:pPr>
        <w:ind w:left="355" w:right="41"/>
      </w:pPr>
      <w:r>
        <w:t xml:space="preserve">Golden, L., Kim, J., </w:t>
      </w:r>
      <w:proofErr w:type="spellStart"/>
      <w:r>
        <w:t>Henly</w:t>
      </w:r>
      <w:proofErr w:type="spellEnd"/>
      <w:r>
        <w:t>, J.R., Lambert, S. (</w:t>
      </w:r>
      <w:proofErr w:type="gramStart"/>
      <w:r>
        <w:t>October,</w:t>
      </w:r>
      <w:proofErr w:type="gramEnd"/>
      <w:r>
        <w:t xml:space="preserve"> 2014). Schedule Control among Workers: </w:t>
      </w:r>
    </w:p>
    <w:p w14:paraId="1DE7C370" w14:textId="77777777" w:rsidR="00C613A4" w:rsidRDefault="00000000">
      <w:pPr>
        <w:spacing w:after="232"/>
        <w:ind w:left="355" w:right="41"/>
      </w:pPr>
      <w:r>
        <w:t xml:space="preserve">Preventing Fatigue, Work Stress and Work-Family Conflict. 1st International Symposium to Advance Total Worker Health, NIH Bethesda MD. </w:t>
      </w:r>
    </w:p>
    <w:p w14:paraId="5F417255" w14:textId="77777777" w:rsidR="00C613A4" w:rsidRDefault="00000000">
      <w:pPr>
        <w:spacing w:after="227"/>
        <w:ind w:left="355" w:right="41"/>
      </w:pPr>
      <w:r>
        <w:t xml:space="preserve">Sandstrom, H., </w:t>
      </w:r>
      <w:proofErr w:type="spellStart"/>
      <w:r>
        <w:t>Henly</w:t>
      </w:r>
      <w:proofErr w:type="spellEnd"/>
      <w:r>
        <w:t xml:space="preserve">, J.R., &amp; </w:t>
      </w:r>
      <w:proofErr w:type="spellStart"/>
      <w:r>
        <w:t>Claessens</w:t>
      </w:r>
      <w:proofErr w:type="spellEnd"/>
      <w:r>
        <w:t>, A. (</w:t>
      </w:r>
      <w:proofErr w:type="gramStart"/>
      <w:r>
        <w:t>July,</w:t>
      </w:r>
      <w:proofErr w:type="gramEnd"/>
      <w:r>
        <w:t xml:space="preserve"> 2014). Subsidy Exits and Child Care Continuity: Understanding Why Families Stop Receiving Child Care Assistance and the Impacts on their Child Care Arrangements. </w:t>
      </w:r>
      <w:r>
        <w:rPr>
          <w:color w:val="211D14"/>
        </w:rPr>
        <w:t>12th National Head Start Research Conference on Early Childhood.</w:t>
      </w:r>
      <w:r>
        <w:t xml:space="preserve"> </w:t>
      </w:r>
    </w:p>
    <w:p w14:paraId="6CCC0E21" w14:textId="77777777" w:rsidR="00C613A4" w:rsidRDefault="00000000">
      <w:pPr>
        <w:spacing w:after="232"/>
        <w:ind w:left="355" w:right="41"/>
      </w:pPr>
      <w:proofErr w:type="spellStart"/>
      <w:r>
        <w:t>Henly</w:t>
      </w:r>
      <w:proofErr w:type="spellEnd"/>
      <w:r>
        <w:t xml:space="preserve">, J.R., Sandstrom, H., Kim, J. &amp; </w:t>
      </w:r>
      <w:proofErr w:type="spellStart"/>
      <w:r>
        <w:t>Claessens</w:t>
      </w:r>
      <w:proofErr w:type="spellEnd"/>
      <w:r>
        <w:t>, A. (</w:t>
      </w:r>
      <w:proofErr w:type="gramStart"/>
      <w:r>
        <w:t>June,</w:t>
      </w:r>
      <w:proofErr w:type="gramEnd"/>
      <w:r>
        <w:t xml:space="preserve"> 2014). Managing Work and Care: Job and Child Care Subsidy-Related Factors Shaping Work-Care Fit. Presenter and Symposium Organizer and Chair: Making It Fit: Employment and Caregiving Strategies of </w:t>
      </w:r>
      <w:proofErr w:type="gramStart"/>
      <w:r>
        <w:t>Low Income</w:t>
      </w:r>
      <w:proofErr w:type="gramEnd"/>
      <w:r>
        <w:t xml:space="preserve"> Families. Work and Family Researchers Network 2nd Conference, New York, NY. </w:t>
      </w:r>
    </w:p>
    <w:p w14:paraId="6B46ED5D" w14:textId="77777777" w:rsidR="00C613A4" w:rsidRDefault="00000000">
      <w:pPr>
        <w:spacing w:after="208"/>
        <w:ind w:left="355" w:right="41"/>
      </w:pPr>
      <w:r>
        <w:t xml:space="preserve">Sandstrom, H., </w:t>
      </w:r>
      <w:proofErr w:type="spellStart"/>
      <w:r>
        <w:t>Henly</w:t>
      </w:r>
      <w:proofErr w:type="spellEnd"/>
      <w:r>
        <w:t xml:space="preserve">, J.R., &amp; </w:t>
      </w:r>
      <w:proofErr w:type="spellStart"/>
      <w:r>
        <w:t>Claessens</w:t>
      </w:r>
      <w:proofErr w:type="spellEnd"/>
      <w:r>
        <w:t>, A. (</w:t>
      </w:r>
      <w:proofErr w:type="gramStart"/>
      <w:r>
        <w:t>May,</w:t>
      </w:r>
      <w:proofErr w:type="gramEnd"/>
      <w:r>
        <w:t xml:space="preserve"> 2014). The Intersection of Child Care Subsidy Stability and Employment Stability: What Subsidy Recipients Recommend for Program Improvement. Welfare Research and Evaluation Conference, Washington, D.C. in May 2014 and Work and Family Researchers Network 2nd Conference, New York, NY in June 2014. </w:t>
      </w:r>
    </w:p>
    <w:p w14:paraId="1B0CFFD9" w14:textId="77777777" w:rsidR="00C613A4" w:rsidRDefault="00000000">
      <w:pPr>
        <w:spacing w:after="232"/>
        <w:ind w:left="355" w:right="41"/>
      </w:pPr>
      <w:r>
        <w:t xml:space="preserve">Lambert, S., </w:t>
      </w:r>
      <w:proofErr w:type="spellStart"/>
      <w:r>
        <w:t>Jarpe</w:t>
      </w:r>
      <w:proofErr w:type="spellEnd"/>
      <w:r>
        <w:t xml:space="preserve">, M., &amp; </w:t>
      </w:r>
      <w:proofErr w:type="spellStart"/>
      <w:r>
        <w:t>Henly</w:t>
      </w:r>
      <w:proofErr w:type="spellEnd"/>
      <w:r>
        <w:t>, J.R. (</w:t>
      </w:r>
      <w:proofErr w:type="gramStart"/>
      <w:r>
        <w:t>June,</w:t>
      </w:r>
      <w:proofErr w:type="gramEnd"/>
      <w:r>
        <w:t xml:space="preserve"> 2014). Organizational Dynamics of Improving Schedule Predictability: Retail Managers’ Experiences Posting Schedules Further in Advance. Work and Family Researchers Network 2nd Conference, New York, NY. </w:t>
      </w:r>
    </w:p>
    <w:p w14:paraId="5CBFF36F" w14:textId="77777777" w:rsidR="00C613A4" w:rsidRDefault="00000000">
      <w:pPr>
        <w:spacing w:after="227"/>
        <w:ind w:left="355" w:right="41"/>
      </w:pPr>
      <w:r>
        <w:t xml:space="preserve">Stanczyk, A. B., </w:t>
      </w:r>
      <w:proofErr w:type="spellStart"/>
      <w:r>
        <w:t>Henly</w:t>
      </w:r>
      <w:proofErr w:type="spellEnd"/>
      <w:r>
        <w:t>, J.R., &amp; Lambert, S. (</w:t>
      </w:r>
      <w:proofErr w:type="gramStart"/>
      <w:r>
        <w:t>June,</w:t>
      </w:r>
      <w:proofErr w:type="gramEnd"/>
      <w:r>
        <w:t xml:space="preserve"> 2014). Work Schedule Unpredictability, Full-Time Status and Satisfaction with Household Management among Women in Low-Wage, Hourly, Retail Jobs. Poster. Work and Family Researchers Network 2nd Conference, New York, NY. </w:t>
      </w:r>
    </w:p>
    <w:p w14:paraId="4AEACDBA" w14:textId="77777777" w:rsidR="00C613A4" w:rsidRDefault="00000000">
      <w:pPr>
        <w:ind w:left="355" w:right="41"/>
      </w:pPr>
      <w:r>
        <w:lastRenderedPageBreak/>
        <w:t xml:space="preserve">Golden, L. </w:t>
      </w:r>
      <w:proofErr w:type="spellStart"/>
      <w:r>
        <w:t>Henly</w:t>
      </w:r>
      <w:proofErr w:type="spellEnd"/>
      <w:r>
        <w:t>, J.R., Lambert, S., &amp; Kim, J. (</w:t>
      </w:r>
      <w:proofErr w:type="gramStart"/>
      <w:r>
        <w:t>Jan,</w:t>
      </w:r>
      <w:proofErr w:type="gramEnd"/>
      <w:r>
        <w:t xml:space="preserve"> 2014). Time for Happiness? The Interaction Between Work Hours and Subjective Well Being. Annual Meeting of the American Economic Association/Allied Social Sciences Association/Labor and Employment Relations Association, Philadelphia, PA. </w:t>
      </w:r>
    </w:p>
    <w:p w14:paraId="2CE341B2" w14:textId="77777777" w:rsidR="00C613A4" w:rsidRDefault="00000000">
      <w:pPr>
        <w:spacing w:after="0" w:line="259" w:lineRule="auto"/>
        <w:ind w:left="360" w:right="0" w:firstLine="0"/>
      </w:pPr>
      <w:r>
        <w:t xml:space="preserve"> </w:t>
      </w:r>
    </w:p>
    <w:p w14:paraId="255C1D70" w14:textId="77777777" w:rsidR="00C613A4" w:rsidRDefault="00000000">
      <w:pPr>
        <w:ind w:left="355" w:right="41"/>
      </w:pPr>
      <w:proofErr w:type="spellStart"/>
      <w:r>
        <w:t>Henly</w:t>
      </w:r>
      <w:proofErr w:type="spellEnd"/>
      <w:r>
        <w:t xml:space="preserve">, J.R. (organizer). Roundtable On Qualitative Dissertation Research: Learning </w:t>
      </w:r>
      <w:proofErr w:type="gramStart"/>
      <w:r>
        <w:t>From</w:t>
      </w:r>
      <w:proofErr w:type="gramEnd"/>
      <w:r>
        <w:t xml:space="preserve"> Doctoral Student Peers (Jan, 2014). 18</w:t>
      </w:r>
      <w:r>
        <w:rPr>
          <w:vertAlign w:val="superscript"/>
        </w:rPr>
        <w:t>th</w:t>
      </w:r>
      <w:r>
        <w:t xml:space="preserve"> Annual Conference of the Society for Social Work and Research, San Antonio, TX. </w:t>
      </w:r>
    </w:p>
    <w:p w14:paraId="59E20802" w14:textId="77777777" w:rsidR="00C613A4" w:rsidRDefault="00000000">
      <w:pPr>
        <w:spacing w:after="0" w:line="259" w:lineRule="auto"/>
        <w:ind w:left="360" w:right="0" w:firstLine="0"/>
      </w:pPr>
      <w:r>
        <w:t xml:space="preserve"> </w:t>
      </w:r>
    </w:p>
    <w:p w14:paraId="4F5A2904" w14:textId="77777777" w:rsidR="00C613A4" w:rsidRDefault="00000000">
      <w:pPr>
        <w:ind w:left="355" w:right="41"/>
      </w:pPr>
      <w:proofErr w:type="spellStart"/>
      <w:r>
        <w:t>Henly</w:t>
      </w:r>
      <w:proofErr w:type="spellEnd"/>
      <w:r>
        <w:t>, J.R., Lambert, S.J., Kim, J., Golden, L. (2014). Daily Job Flexibility and The Wellbeing of Hourly and Salaried Workers Paper presented at the 18</w:t>
      </w:r>
      <w:r>
        <w:rPr>
          <w:vertAlign w:val="superscript"/>
        </w:rPr>
        <w:t>th</w:t>
      </w:r>
      <w:r>
        <w:t xml:space="preserve"> Annual Conference of the Society for Social Work and Research, San Antonio, TX. </w:t>
      </w:r>
    </w:p>
    <w:p w14:paraId="50E454B2" w14:textId="77777777" w:rsidR="00C613A4" w:rsidRDefault="00000000">
      <w:pPr>
        <w:spacing w:after="0" w:line="259" w:lineRule="auto"/>
        <w:ind w:left="360" w:right="0" w:firstLine="0"/>
      </w:pPr>
      <w:r>
        <w:t xml:space="preserve"> </w:t>
      </w:r>
    </w:p>
    <w:p w14:paraId="62920D20" w14:textId="77777777" w:rsidR="00C613A4" w:rsidRDefault="00000000">
      <w:pPr>
        <w:ind w:left="355" w:right="41"/>
      </w:pPr>
      <w:r>
        <w:t xml:space="preserve">Lambert, S., </w:t>
      </w:r>
      <w:proofErr w:type="spellStart"/>
      <w:r>
        <w:t>Henly</w:t>
      </w:r>
      <w:proofErr w:type="spellEnd"/>
      <w:r>
        <w:t>, J.R., Stanczyk, A.B. (2014). The Role of Manager Practices and Employee Work-Life Responsibilities in Explaining Fluctuating and Scarce Hours in Part-Time Retail Jobs. Paper presented at the 18</w:t>
      </w:r>
      <w:r>
        <w:rPr>
          <w:vertAlign w:val="superscript"/>
        </w:rPr>
        <w:t>th</w:t>
      </w:r>
      <w:r>
        <w:t xml:space="preserve"> Annual Conference of the Society for Social Work and Research, San Antonio, TX. </w:t>
      </w:r>
    </w:p>
    <w:p w14:paraId="180E6403" w14:textId="77777777" w:rsidR="00C613A4" w:rsidRDefault="00000000">
      <w:pPr>
        <w:spacing w:after="0" w:line="259" w:lineRule="auto"/>
        <w:ind w:left="360" w:right="0" w:firstLine="0"/>
      </w:pPr>
      <w:r>
        <w:t xml:space="preserve"> </w:t>
      </w:r>
    </w:p>
    <w:p w14:paraId="7B1F8354" w14:textId="77777777" w:rsidR="00C613A4" w:rsidRDefault="00000000">
      <w:pPr>
        <w:ind w:left="355" w:right="41"/>
      </w:pPr>
      <w:proofErr w:type="spellStart"/>
      <w:r>
        <w:t>Henly</w:t>
      </w:r>
      <w:proofErr w:type="spellEnd"/>
      <w:r>
        <w:t xml:space="preserve">, J.R., Sandstrom, H., &amp; </w:t>
      </w:r>
      <w:proofErr w:type="spellStart"/>
      <w:r>
        <w:t>Claessens</w:t>
      </w:r>
      <w:proofErr w:type="spellEnd"/>
      <w:r>
        <w:t xml:space="preserve"> (2013). Subsidy Exits and Child Care Continuity: Emerging findings from the IL/NY Child Care Research Partnership: Qualitative Component. Presentation prepared for the Child Care Policy Research Consortium meeting, Washington, D.C, but presented as Webinar due to cancelled meeting. </w:t>
      </w:r>
    </w:p>
    <w:p w14:paraId="02FE2F38" w14:textId="77777777" w:rsidR="00C613A4" w:rsidRDefault="00000000">
      <w:pPr>
        <w:spacing w:after="0" w:line="259" w:lineRule="auto"/>
        <w:ind w:left="360" w:right="0" w:firstLine="0"/>
      </w:pPr>
      <w:r>
        <w:t xml:space="preserve"> </w:t>
      </w:r>
    </w:p>
    <w:p w14:paraId="6C663B00" w14:textId="77777777" w:rsidR="00C613A4" w:rsidRDefault="00000000">
      <w:pPr>
        <w:ind w:left="355" w:right="41"/>
      </w:pPr>
      <w:proofErr w:type="spellStart"/>
      <w:r>
        <w:t>Henly</w:t>
      </w:r>
      <w:proofErr w:type="spellEnd"/>
      <w:r>
        <w:t xml:space="preserve">, J.R., Sandstrom, H., &amp; </w:t>
      </w:r>
      <w:proofErr w:type="spellStart"/>
      <w:r>
        <w:t>Claessens</w:t>
      </w:r>
      <w:proofErr w:type="spellEnd"/>
      <w:r>
        <w:t xml:space="preserve"> (</w:t>
      </w:r>
      <w:proofErr w:type="gramStart"/>
      <w:r>
        <w:t>May,</w:t>
      </w:r>
      <w:proofErr w:type="gramEnd"/>
      <w:r>
        <w:t xml:space="preserve"> 2013). Determinants of Subsidy Stability and Continuity of Child Care in Illinois And New York. Welfare Research and Evaluation Conference, Washington, D.C. </w:t>
      </w:r>
    </w:p>
    <w:p w14:paraId="28F27008" w14:textId="77777777" w:rsidR="00C613A4" w:rsidRDefault="00000000">
      <w:pPr>
        <w:spacing w:after="0" w:line="259" w:lineRule="auto"/>
        <w:ind w:left="0" w:right="0" w:firstLine="0"/>
      </w:pPr>
      <w:r>
        <w:t xml:space="preserve"> </w:t>
      </w:r>
    </w:p>
    <w:p w14:paraId="77C0A537" w14:textId="77777777" w:rsidR="00C613A4" w:rsidRDefault="00000000">
      <w:pPr>
        <w:ind w:left="355" w:right="41"/>
      </w:pPr>
      <w:r>
        <w:t xml:space="preserve">Golden, L, </w:t>
      </w:r>
      <w:proofErr w:type="spellStart"/>
      <w:r>
        <w:t>Henly</w:t>
      </w:r>
      <w:proofErr w:type="spellEnd"/>
      <w:r>
        <w:t>, J.R., Lambert, S. J., &amp; Kim, J. (</w:t>
      </w:r>
      <w:proofErr w:type="gramStart"/>
      <w:r>
        <w:t>January,</w:t>
      </w:r>
      <w:proofErr w:type="gramEnd"/>
      <w:r>
        <w:t xml:space="preserve"> 2013). Work Schedule Control and Worker </w:t>
      </w:r>
    </w:p>
    <w:p w14:paraId="348F25AB" w14:textId="77777777" w:rsidR="00C613A4" w:rsidRDefault="00000000">
      <w:pPr>
        <w:ind w:left="355" w:right="41"/>
      </w:pPr>
      <w:r>
        <w:t xml:space="preserve">Happiness: Contrasts by Salaried and Hourly Employees and Parental Status. Annual Meeting of the American Economic Association/Allied Social Sciences Association/ Labor and Employment Relations Association, San Diego, CA. </w:t>
      </w:r>
    </w:p>
    <w:p w14:paraId="72A4E02B" w14:textId="77777777" w:rsidR="00C613A4" w:rsidRDefault="00000000">
      <w:pPr>
        <w:spacing w:after="0" w:line="259" w:lineRule="auto"/>
        <w:ind w:left="360" w:right="0" w:firstLine="0"/>
      </w:pPr>
      <w:r>
        <w:t xml:space="preserve"> </w:t>
      </w:r>
    </w:p>
    <w:p w14:paraId="3A38C3AA" w14:textId="77777777" w:rsidR="00C613A4" w:rsidRDefault="00000000">
      <w:pPr>
        <w:ind w:left="355" w:right="41"/>
      </w:pPr>
      <w:proofErr w:type="spellStart"/>
      <w:r>
        <w:t>McCrate</w:t>
      </w:r>
      <w:proofErr w:type="spellEnd"/>
      <w:r>
        <w:t xml:space="preserve">, E., Lambert, S.J., &amp; </w:t>
      </w:r>
      <w:proofErr w:type="spellStart"/>
      <w:r>
        <w:t>Henly</w:t>
      </w:r>
      <w:proofErr w:type="spellEnd"/>
      <w:r>
        <w:t>, J.R. (</w:t>
      </w:r>
      <w:proofErr w:type="gramStart"/>
      <w:r>
        <w:t>January,</w:t>
      </w:r>
      <w:proofErr w:type="gramEnd"/>
      <w:r>
        <w:t xml:space="preserve"> 2013). Schedule Instability and Unpredictability as </w:t>
      </w:r>
    </w:p>
    <w:p w14:paraId="2EB715EB" w14:textId="77777777" w:rsidR="00C613A4" w:rsidRDefault="00000000">
      <w:pPr>
        <w:ind w:left="355" w:right="41"/>
      </w:pPr>
      <w:r>
        <w:t xml:space="preserve">Sources of Underemployment Among Hourly Workers in Canada. Annual Meeting of the American Economic Association/Allied Social Sciences Association/ Labor and Employment Relations Association, San Diego, CA. </w:t>
      </w:r>
    </w:p>
    <w:p w14:paraId="40D0A4F3" w14:textId="77777777" w:rsidR="00C613A4" w:rsidRDefault="00000000">
      <w:pPr>
        <w:spacing w:after="0" w:line="259" w:lineRule="auto"/>
        <w:ind w:left="360" w:right="0" w:firstLine="0"/>
      </w:pPr>
      <w:r>
        <w:t xml:space="preserve"> </w:t>
      </w:r>
    </w:p>
    <w:p w14:paraId="1F54CA2F" w14:textId="77777777" w:rsidR="00C613A4" w:rsidRDefault="00000000">
      <w:pPr>
        <w:ind w:left="355" w:right="41"/>
      </w:pPr>
      <w:proofErr w:type="spellStart"/>
      <w:r>
        <w:t>Pilarz</w:t>
      </w:r>
      <w:proofErr w:type="spellEnd"/>
      <w:r>
        <w:t xml:space="preserve">, A.R., </w:t>
      </w:r>
      <w:proofErr w:type="spellStart"/>
      <w:r>
        <w:t>Claessens</w:t>
      </w:r>
      <w:proofErr w:type="spellEnd"/>
      <w:r>
        <w:t xml:space="preserve">, A., </w:t>
      </w:r>
      <w:proofErr w:type="spellStart"/>
      <w:r>
        <w:t>Henly</w:t>
      </w:r>
      <w:proofErr w:type="spellEnd"/>
      <w:r>
        <w:t>, J.R. (</w:t>
      </w:r>
      <w:proofErr w:type="gramStart"/>
      <w:r>
        <w:t>January,</w:t>
      </w:r>
      <w:proofErr w:type="gramEnd"/>
      <w:r>
        <w:t xml:space="preserve"> 2013). Child Care Subsidy Use and Child Care (In)Stability: Evidence </w:t>
      </w:r>
      <w:proofErr w:type="gramStart"/>
      <w:r>
        <w:t>From</w:t>
      </w:r>
      <w:proofErr w:type="gramEnd"/>
      <w:r>
        <w:t xml:space="preserve"> Illinois. Paper presented at the 17</w:t>
      </w:r>
      <w:r>
        <w:rPr>
          <w:vertAlign w:val="superscript"/>
        </w:rPr>
        <w:t>th</w:t>
      </w:r>
      <w:r>
        <w:t xml:space="preserve"> Annual Conference of the Society for Social Work and Research, San Diego, CA.   </w:t>
      </w:r>
    </w:p>
    <w:p w14:paraId="12DD20A1" w14:textId="77777777" w:rsidR="00C613A4" w:rsidRDefault="00000000">
      <w:pPr>
        <w:spacing w:after="0" w:line="259" w:lineRule="auto"/>
        <w:ind w:left="360" w:right="0" w:firstLine="0"/>
      </w:pPr>
      <w:r>
        <w:t xml:space="preserve"> </w:t>
      </w:r>
    </w:p>
    <w:p w14:paraId="483972C4" w14:textId="77777777" w:rsidR="00C613A4" w:rsidRDefault="00000000">
      <w:pPr>
        <w:ind w:left="355" w:right="41"/>
      </w:pPr>
      <w:proofErr w:type="spellStart"/>
      <w:r>
        <w:t>Claessens</w:t>
      </w:r>
      <w:proofErr w:type="spellEnd"/>
      <w:r>
        <w:t xml:space="preserve">, A., </w:t>
      </w:r>
      <w:proofErr w:type="spellStart"/>
      <w:r>
        <w:t>Pilarz</w:t>
      </w:r>
      <w:proofErr w:type="spellEnd"/>
      <w:r>
        <w:t xml:space="preserve">, A.R., &amp; </w:t>
      </w:r>
      <w:proofErr w:type="spellStart"/>
      <w:r>
        <w:t>Henly</w:t>
      </w:r>
      <w:proofErr w:type="spellEnd"/>
      <w:r>
        <w:t>, J.R. (</w:t>
      </w:r>
      <w:proofErr w:type="gramStart"/>
      <w:r>
        <w:t>November,</w:t>
      </w:r>
      <w:proofErr w:type="gramEnd"/>
      <w:r>
        <w:t xml:space="preserve"> 2012). Child Care Subsidy Use and Child Care (In)Stability: Evidence </w:t>
      </w:r>
      <w:proofErr w:type="gramStart"/>
      <w:r>
        <w:t>From</w:t>
      </w:r>
      <w:proofErr w:type="gramEnd"/>
      <w:r>
        <w:t xml:space="preserve"> Illinois. </w:t>
      </w:r>
      <w:proofErr w:type="gramStart"/>
      <w:r>
        <w:t>34</w:t>
      </w:r>
      <w:r>
        <w:rPr>
          <w:vertAlign w:val="superscript"/>
        </w:rPr>
        <w:t>rd</w:t>
      </w:r>
      <w:proofErr w:type="gramEnd"/>
      <w:r>
        <w:t xml:space="preserve"> Annual Meetings of the Association for Public Policy Analysis and Management, Baltimore, MD.  </w:t>
      </w:r>
    </w:p>
    <w:p w14:paraId="5EF49E78" w14:textId="77777777" w:rsidR="00C613A4" w:rsidRDefault="00000000">
      <w:pPr>
        <w:spacing w:after="0" w:line="259" w:lineRule="auto"/>
        <w:ind w:left="360" w:right="0" w:firstLine="0"/>
      </w:pPr>
      <w:r>
        <w:t xml:space="preserve"> </w:t>
      </w:r>
    </w:p>
    <w:p w14:paraId="6970568E" w14:textId="77777777" w:rsidR="00C613A4" w:rsidRDefault="00000000">
      <w:pPr>
        <w:spacing w:after="227"/>
        <w:ind w:left="355" w:right="41"/>
      </w:pPr>
      <w:proofErr w:type="spellStart"/>
      <w:r>
        <w:t>Henly</w:t>
      </w:r>
      <w:proofErr w:type="spellEnd"/>
      <w:r>
        <w:t xml:space="preserve">, J.R., </w:t>
      </w:r>
      <w:proofErr w:type="spellStart"/>
      <w:r>
        <w:t>Pilarz</w:t>
      </w:r>
      <w:proofErr w:type="spellEnd"/>
      <w:r>
        <w:t xml:space="preserve">, A.R., &amp; </w:t>
      </w:r>
      <w:proofErr w:type="spellStart"/>
      <w:r>
        <w:t>Rolen</w:t>
      </w:r>
      <w:proofErr w:type="spellEnd"/>
      <w:r>
        <w:t>, S.F. (</w:t>
      </w:r>
      <w:proofErr w:type="gramStart"/>
      <w:r>
        <w:t>June,</w:t>
      </w:r>
      <w:proofErr w:type="gramEnd"/>
      <w:r>
        <w:t xml:space="preserve"> 2012). Parental Child Care Decision-Making </w:t>
      </w:r>
      <w:proofErr w:type="gramStart"/>
      <w:r>
        <w:t>In</w:t>
      </w:r>
      <w:proofErr w:type="gramEnd"/>
      <w:r>
        <w:t xml:space="preserve"> Economically Disadvantaged Contexts: Diverse Pathways Into Care. Work and Family Researchers Network Inaugural Conference, New York, NY. </w:t>
      </w:r>
    </w:p>
    <w:p w14:paraId="15B5742F" w14:textId="77777777" w:rsidR="00C613A4" w:rsidRDefault="00000000">
      <w:pPr>
        <w:spacing w:after="232"/>
        <w:ind w:left="355" w:right="41"/>
      </w:pPr>
      <w:proofErr w:type="spellStart"/>
      <w:r>
        <w:t>McCrate</w:t>
      </w:r>
      <w:proofErr w:type="spellEnd"/>
      <w:r>
        <w:t xml:space="preserve">, E., Lambert, S.J., &amp; </w:t>
      </w:r>
      <w:proofErr w:type="spellStart"/>
      <w:r>
        <w:t>Henly</w:t>
      </w:r>
      <w:proofErr w:type="spellEnd"/>
      <w:r>
        <w:t>, J.R. (</w:t>
      </w:r>
      <w:proofErr w:type="gramStart"/>
      <w:r>
        <w:t>June,</w:t>
      </w:r>
      <w:proofErr w:type="gramEnd"/>
      <w:r>
        <w:t xml:space="preserve"> 2012). Schedule Predictability, Stability and Flexibility: National Data on Jobs in Canada. Work and Family Researchers Network Inaugural Conference, New York, NY. </w:t>
      </w:r>
    </w:p>
    <w:p w14:paraId="6D36E672" w14:textId="77777777" w:rsidR="00C613A4" w:rsidRDefault="00000000">
      <w:pPr>
        <w:ind w:left="355" w:right="41"/>
      </w:pPr>
      <w:proofErr w:type="spellStart"/>
      <w:r>
        <w:lastRenderedPageBreak/>
        <w:t>Henly</w:t>
      </w:r>
      <w:proofErr w:type="spellEnd"/>
      <w:r>
        <w:t xml:space="preserve">, J.R., Ros, A., &amp; </w:t>
      </w:r>
      <w:proofErr w:type="spellStart"/>
      <w:r>
        <w:t>Rolen</w:t>
      </w:r>
      <w:proofErr w:type="spellEnd"/>
      <w:r>
        <w:t>, S.F. (</w:t>
      </w:r>
      <w:proofErr w:type="gramStart"/>
      <w:r>
        <w:t>January,</w:t>
      </w:r>
      <w:proofErr w:type="gramEnd"/>
      <w:r>
        <w:t xml:space="preserve"> 2012). Parental Child Care Decision-Making </w:t>
      </w:r>
      <w:proofErr w:type="gramStart"/>
      <w:r>
        <w:t>In</w:t>
      </w:r>
      <w:proofErr w:type="gramEnd"/>
      <w:r>
        <w:t xml:space="preserve"> Economically Disadvantaged Contexts: Diverse Pathways Into Care.  Paper presented at the 16</w:t>
      </w:r>
      <w:r>
        <w:rPr>
          <w:vertAlign w:val="superscript"/>
        </w:rPr>
        <w:t>th</w:t>
      </w:r>
      <w:r>
        <w:t xml:space="preserve"> Annual Conference of the Society of Social Work and Research, Washington D.C. </w:t>
      </w:r>
    </w:p>
    <w:p w14:paraId="6E33862B" w14:textId="77777777" w:rsidR="00C613A4" w:rsidRDefault="00000000">
      <w:pPr>
        <w:spacing w:after="0" w:line="259" w:lineRule="auto"/>
        <w:ind w:left="0" w:right="0" w:firstLine="0"/>
      </w:pPr>
      <w:r>
        <w:t xml:space="preserve"> </w:t>
      </w:r>
    </w:p>
    <w:p w14:paraId="49AF090C" w14:textId="77777777" w:rsidR="00C613A4" w:rsidRDefault="00000000">
      <w:pPr>
        <w:ind w:left="355" w:right="41"/>
      </w:pPr>
      <w:r>
        <w:t xml:space="preserve">Golden, L., </w:t>
      </w:r>
      <w:proofErr w:type="spellStart"/>
      <w:r>
        <w:t>Henly</w:t>
      </w:r>
      <w:proofErr w:type="spellEnd"/>
      <w:r>
        <w:t>, J.R., &amp; Lambert, S.J. (</w:t>
      </w:r>
      <w:proofErr w:type="gramStart"/>
      <w:r>
        <w:t>January,</w:t>
      </w:r>
      <w:proofErr w:type="gramEnd"/>
      <w:r>
        <w:t xml:space="preserve"> 2012). Flexibility and Control for Workers: Path to Employee Happiness? Paper presented at the 64</w:t>
      </w:r>
      <w:r>
        <w:rPr>
          <w:vertAlign w:val="superscript"/>
        </w:rPr>
        <w:t>th</w:t>
      </w:r>
      <w:r>
        <w:t xml:space="preserve"> Annual Meeting of the Labor and Employment Research Association, Chicago, IL.  </w:t>
      </w:r>
    </w:p>
    <w:p w14:paraId="5AFADAB6" w14:textId="77777777" w:rsidR="00C613A4" w:rsidRDefault="00000000">
      <w:pPr>
        <w:spacing w:after="0" w:line="259" w:lineRule="auto"/>
        <w:ind w:left="360" w:right="0" w:firstLine="0"/>
      </w:pPr>
      <w:r>
        <w:t xml:space="preserve"> </w:t>
      </w:r>
    </w:p>
    <w:p w14:paraId="64A571A6" w14:textId="77777777" w:rsidR="00C613A4" w:rsidRDefault="00000000">
      <w:pPr>
        <w:ind w:left="355" w:right="41"/>
      </w:pPr>
      <w:proofErr w:type="spellStart"/>
      <w:r>
        <w:t>Henly</w:t>
      </w:r>
      <w:proofErr w:type="spellEnd"/>
      <w:r>
        <w:t>, J.R. (</w:t>
      </w:r>
      <w:proofErr w:type="gramStart"/>
      <w:r>
        <w:t>November,</w:t>
      </w:r>
      <w:proofErr w:type="gramEnd"/>
      <w:r>
        <w:t xml:space="preserve"> 2011). Child Care Among Vulnerable Families: Issues in Policy, Participation, and Education Discussant for paper session at the 33</w:t>
      </w:r>
      <w:r>
        <w:rPr>
          <w:vertAlign w:val="superscript"/>
        </w:rPr>
        <w:t>rd</w:t>
      </w:r>
      <w:r>
        <w:t xml:space="preserve"> Annual Meetings of the Association for Public Policy Analysis and Management, Boston, MA. </w:t>
      </w:r>
    </w:p>
    <w:p w14:paraId="3A05DEF9" w14:textId="77777777" w:rsidR="00C613A4" w:rsidRDefault="00000000">
      <w:pPr>
        <w:spacing w:after="0" w:line="259" w:lineRule="auto"/>
        <w:ind w:left="360" w:right="0" w:firstLine="0"/>
      </w:pPr>
      <w:r>
        <w:t xml:space="preserve"> </w:t>
      </w:r>
    </w:p>
    <w:p w14:paraId="0E47BEFE" w14:textId="77777777" w:rsidR="00C613A4" w:rsidRDefault="00000000">
      <w:pPr>
        <w:ind w:left="355" w:right="41"/>
      </w:pPr>
      <w:r>
        <w:t xml:space="preserve">Golden, L., Lambert, S., </w:t>
      </w:r>
      <w:proofErr w:type="spellStart"/>
      <w:r>
        <w:t>Henly</w:t>
      </w:r>
      <w:proofErr w:type="spellEnd"/>
      <w:r>
        <w:t>, J.R. (</w:t>
      </w:r>
      <w:proofErr w:type="gramStart"/>
      <w:r>
        <w:t>February,</w:t>
      </w:r>
      <w:proofErr w:type="gramEnd"/>
      <w:r>
        <w:t xml:space="preserve"> 2011). Work Hours, Income and Flexibility of Work Schedules: Is Control the Key to Greater Happiness and Subjective Well-Being? Paper presented at Eastern Economic Association Meetings, New York, NY. </w:t>
      </w:r>
    </w:p>
    <w:p w14:paraId="7176C327" w14:textId="77777777" w:rsidR="00C613A4" w:rsidRDefault="00000000">
      <w:pPr>
        <w:spacing w:after="0" w:line="259" w:lineRule="auto"/>
        <w:ind w:left="360" w:right="0" w:firstLine="0"/>
      </w:pPr>
      <w:r>
        <w:t xml:space="preserve"> </w:t>
      </w:r>
    </w:p>
    <w:p w14:paraId="7429A7CD" w14:textId="77777777" w:rsidR="00C613A4" w:rsidRDefault="00000000">
      <w:pPr>
        <w:ind w:left="355" w:right="41"/>
      </w:pPr>
      <w:proofErr w:type="spellStart"/>
      <w:r>
        <w:t>Henly</w:t>
      </w:r>
      <w:proofErr w:type="spellEnd"/>
      <w:r>
        <w:t>, J.R. (</w:t>
      </w:r>
      <w:proofErr w:type="gramStart"/>
      <w:r>
        <w:t>January,</w:t>
      </w:r>
      <w:proofErr w:type="gramEnd"/>
      <w:r>
        <w:t xml:space="preserve"> 2011). From Welfare-to-Work: Family Policy Among Low-Income Families with Young Children. Discussant for paper session at the 15</w:t>
      </w:r>
      <w:r>
        <w:rPr>
          <w:vertAlign w:val="superscript"/>
        </w:rPr>
        <w:t>th</w:t>
      </w:r>
      <w:r>
        <w:t xml:space="preserve"> Annual Conference of the Society of Social Work and Research, Tampa, FL. </w:t>
      </w:r>
    </w:p>
    <w:p w14:paraId="7D174E64" w14:textId="77777777" w:rsidR="00C613A4" w:rsidRDefault="00000000">
      <w:pPr>
        <w:spacing w:after="0" w:line="259" w:lineRule="auto"/>
        <w:ind w:left="360" w:right="0" w:firstLine="0"/>
      </w:pPr>
      <w:r>
        <w:t xml:space="preserve"> </w:t>
      </w:r>
    </w:p>
    <w:p w14:paraId="02275A54" w14:textId="77777777" w:rsidR="00C613A4" w:rsidRDefault="00000000">
      <w:pPr>
        <w:ind w:left="355" w:right="41"/>
      </w:pPr>
      <w:r>
        <w:t xml:space="preserve">Lambert, S.J., </w:t>
      </w:r>
      <w:proofErr w:type="spellStart"/>
      <w:r>
        <w:t>Henly</w:t>
      </w:r>
      <w:proofErr w:type="spellEnd"/>
      <w:r>
        <w:t xml:space="preserve">, J.R., &amp; </w:t>
      </w:r>
      <w:proofErr w:type="spellStart"/>
      <w:r>
        <w:t>Hedburg</w:t>
      </w:r>
      <w:proofErr w:type="spellEnd"/>
      <w:r>
        <w:t>, E.C. (</w:t>
      </w:r>
      <w:proofErr w:type="gramStart"/>
      <w:r>
        <w:t>January,</w:t>
      </w:r>
      <w:proofErr w:type="gramEnd"/>
      <w:r>
        <w:t xml:space="preserve"> 2011). Scarce and Fluctuating Work Hours as a Source of Economic Instability. Paper presented at the 15</w:t>
      </w:r>
      <w:r>
        <w:rPr>
          <w:vertAlign w:val="superscript"/>
        </w:rPr>
        <w:t>th</w:t>
      </w:r>
      <w:r>
        <w:t xml:space="preserve"> Annual Conference of the Society of Social Work and Research, Tampa, FL. </w:t>
      </w:r>
    </w:p>
    <w:p w14:paraId="3AC0EFB4" w14:textId="77777777" w:rsidR="00C613A4" w:rsidRDefault="00000000">
      <w:pPr>
        <w:spacing w:after="0" w:line="259" w:lineRule="auto"/>
        <w:ind w:left="360" w:right="0" w:firstLine="0"/>
      </w:pPr>
      <w:r>
        <w:t xml:space="preserve"> </w:t>
      </w:r>
    </w:p>
    <w:p w14:paraId="16B8A629" w14:textId="77777777" w:rsidR="00C613A4" w:rsidRDefault="00000000">
      <w:pPr>
        <w:ind w:left="355" w:right="41"/>
      </w:pPr>
      <w:r>
        <w:t xml:space="preserve">Frank-Miller, E., Lambert, S.J., &amp; </w:t>
      </w:r>
      <w:proofErr w:type="spellStart"/>
      <w:r>
        <w:t>Henly</w:t>
      </w:r>
      <w:proofErr w:type="spellEnd"/>
      <w:r>
        <w:t xml:space="preserve">, J.R. (January 2011). What Pays off? Older Workers and </w:t>
      </w:r>
      <w:proofErr w:type="spellStart"/>
      <w:r>
        <w:t>LowWage</w:t>
      </w:r>
      <w:proofErr w:type="spellEnd"/>
      <w:r>
        <w:t xml:space="preserve"> Retail Jobs. Poster presented at the 15th annual conference of the Society of Social Work and Research, Tampa, FL. </w:t>
      </w:r>
    </w:p>
    <w:p w14:paraId="44CB2E3D" w14:textId="77777777" w:rsidR="00C613A4" w:rsidRDefault="00000000">
      <w:pPr>
        <w:spacing w:after="0" w:line="259" w:lineRule="auto"/>
        <w:ind w:left="360" w:right="0" w:firstLine="0"/>
      </w:pPr>
      <w:r>
        <w:t xml:space="preserve"> </w:t>
      </w:r>
    </w:p>
    <w:p w14:paraId="41B9AE9B" w14:textId="77777777" w:rsidR="00C613A4" w:rsidRDefault="00000000">
      <w:pPr>
        <w:ind w:left="355" w:right="41"/>
      </w:pPr>
      <w:proofErr w:type="spellStart"/>
      <w:r>
        <w:t>Henly</w:t>
      </w:r>
      <w:proofErr w:type="spellEnd"/>
      <w:r>
        <w:t>, J.R. (</w:t>
      </w:r>
      <w:proofErr w:type="gramStart"/>
      <w:r>
        <w:t>October,</w:t>
      </w:r>
      <w:proofErr w:type="gramEnd"/>
      <w:r>
        <w:t xml:space="preserve"> 2011). Child Care Subsidies and Child and Family Outcomes. Discussant on panel at the US DHHS, ACF/OPRE/OCC Child Care Policy Research Consortium Annual Meeting, Bethesda, MD. </w:t>
      </w:r>
    </w:p>
    <w:p w14:paraId="0B6C3EFD" w14:textId="77777777" w:rsidR="00C613A4" w:rsidRDefault="00000000">
      <w:pPr>
        <w:spacing w:after="0" w:line="259" w:lineRule="auto"/>
        <w:ind w:left="360" w:right="0" w:firstLine="0"/>
      </w:pPr>
      <w:r>
        <w:t xml:space="preserve"> </w:t>
      </w:r>
    </w:p>
    <w:p w14:paraId="52B918BF" w14:textId="77777777" w:rsidR="00C613A4" w:rsidRDefault="00000000">
      <w:pPr>
        <w:ind w:left="355" w:right="41"/>
      </w:pPr>
      <w:proofErr w:type="spellStart"/>
      <w:r>
        <w:t>Henly</w:t>
      </w:r>
      <w:proofErr w:type="spellEnd"/>
      <w:r>
        <w:t>, J.R. &amp; Chaudry, A. (</w:t>
      </w:r>
      <w:proofErr w:type="gramStart"/>
      <w:r>
        <w:t>October,</w:t>
      </w:r>
      <w:proofErr w:type="gramEnd"/>
      <w:r>
        <w:t xml:space="preserve"> 2010). Instability in parental employment: The relationship with </w:t>
      </w:r>
      <w:proofErr w:type="gramStart"/>
      <w:r>
        <w:t>child care</w:t>
      </w:r>
      <w:proofErr w:type="gramEnd"/>
      <w:r>
        <w:t xml:space="preserve"> instability. Presentation for panel on Child Care Instability: Definitions, Contexts, and Policy Implications. (US DHHS, ACF/OPRE/OCC Child Care Policy Research Consortium Annual Meeting, Washington DC. </w:t>
      </w:r>
    </w:p>
    <w:p w14:paraId="21F73101" w14:textId="77777777" w:rsidR="00C613A4" w:rsidRDefault="00000000">
      <w:pPr>
        <w:spacing w:after="0" w:line="259" w:lineRule="auto"/>
        <w:ind w:left="0" w:right="0" w:firstLine="0"/>
      </w:pPr>
      <w:r>
        <w:t xml:space="preserve"> </w:t>
      </w:r>
    </w:p>
    <w:p w14:paraId="231FB022" w14:textId="77777777" w:rsidR="00C613A4" w:rsidRDefault="00000000">
      <w:pPr>
        <w:ind w:left="355" w:right="41"/>
      </w:pPr>
      <w:proofErr w:type="spellStart"/>
      <w:r>
        <w:t>Henly</w:t>
      </w:r>
      <w:proofErr w:type="spellEnd"/>
      <w:r>
        <w:t>, J.R. (</w:t>
      </w:r>
      <w:proofErr w:type="gramStart"/>
      <w:r>
        <w:t>October,</w:t>
      </w:r>
      <w:proofErr w:type="gramEnd"/>
      <w:r>
        <w:t xml:space="preserve"> 2010). Lessons learned about </w:t>
      </w:r>
      <w:proofErr w:type="gramStart"/>
      <w:r>
        <w:t>child care</w:t>
      </w:r>
      <w:proofErr w:type="gramEnd"/>
      <w:r>
        <w:t xml:space="preserve"> decision making from child care policy grantees, Discussant. US DHHS, ACF/OPRE/OCC Child Care Policy Research Consortium Annual Meeting, Washington DC. </w:t>
      </w:r>
    </w:p>
    <w:p w14:paraId="11B4C7BE" w14:textId="77777777" w:rsidR="00C613A4" w:rsidRDefault="00000000">
      <w:pPr>
        <w:spacing w:after="0" w:line="259" w:lineRule="auto"/>
        <w:ind w:left="360" w:right="0" w:firstLine="0"/>
      </w:pPr>
      <w:r>
        <w:t xml:space="preserve"> </w:t>
      </w:r>
    </w:p>
    <w:p w14:paraId="5F5F9120" w14:textId="77777777" w:rsidR="00C613A4" w:rsidRDefault="00000000">
      <w:pPr>
        <w:ind w:left="355" w:right="41"/>
      </w:pPr>
      <w:proofErr w:type="spellStart"/>
      <w:r>
        <w:t>Henly</w:t>
      </w:r>
      <w:proofErr w:type="spellEnd"/>
      <w:r>
        <w:t>, J.R. &amp; Ros, A. (</w:t>
      </w:r>
      <w:proofErr w:type="gramStart"/>
      <w:r>
        <w:t>November,</w:t>
      </w:r>
      <w:proofErr w:type="gramEnd"/>
      <w:r>
        <w:t xml:space="preserve"> 2010). Preferences, Constraints, and Information: Parental Child Care Decision-Making in Economically Disadvantaged Contexts. Paper prepared for the 32</w:t>
      </w:r>
      <w:r>
        <w:rPr>
          <w:vertAlign w:val="superscript"/>
        </w:rPr>
        <w:t>nd</w:t>
      </w:r>
      <w:r>
        <w:t xml:space="preserve"> Annual Meetings of the Association for Public Policy Analysis and Management, Boston, MA. </w:t>
      </w:r>
    </w:p>
    <w:p w14:paraId="704F4EF1" w14:textId="77777777" w:rsidR="00C613A4" w:rsidRDefault="00000000">
      <w:pPr>
        <w:spacing w:after="0" w:line="259" w:lineRule="auto"/>
        <w:ind w:left="360" w:right="0" w:firstLine="0"/>
      </w:pPr>
      <w:r>
        <w:t xml:space="preserve"> </w:t>
      </w:r>
    </w:p>
    <w:p w14:paraId="2D9456FB" w14:textId="77777777" w:rsidR="00C613A4" w:rsidRDefault="00000000">
      <w:pPr>
        <w:ind w:left="355" w:right="41"/>
      </w:pPr>
      <w:r>
        <w:t xml:space="preserve">Lambert, S. &amp; </w:t>
      </w:r>
      <w:proofErr w:type="spellStart"/>
      <w:r>
        <w:t>Henly</w:t>
      </w:r>
      <w:proofErr w:type="spellEnd"/>
      <w:r>
        <w:t>, J.R. (</w:t>
      </w:r>
      <w:proofErr w:type="gramStart"/>
      <w:r>
        <w:t>November,</w:t>
      </w:r>
      <w:proofErr w:type="gramEnd"/>
      <w:r>
        <w:t xml:space="preserve"> 2010). Work Hour Fluctuations as a Source of Employment Instability During the Recession. Paper prepared for the 32</w:t>
      </w:r>
      <w:r>
        <w:rPr>
          <w:vertAlign w:val="superscript"/>
        </w:rPr>
        <w:t>nd</w:t>
      </w:r>
      <w:r>
        <w:t xml:space="preserve"> Annual Meetings of the Association for Public Policy Analysis and Management, Boston, MA. </w:t>
      </w:r>
    </w:p>
    <w:p w14:paraId="2ED9B686" w14:textId="77777777" w:rsidR="00C613A4" w:rsidRDefault="00000000">
      <w:pPr>
        <w:spacing w:after="0" w:line="259" w:lineRule="auto"/>
        <w:ind w:left="360" w:right="0" w:firstLine="0"/>
      </w:pPr>
      <w:r>
        <w:t xml:space="preserve"> </w:t>
      </w:r>
    </w:p>
    <w:p w14:paraId="713BF643" w14:textId="77777777" w:rsidR="00C613A4" w:rsidRDefault="00000000">
      <w:pPr>
        <w:ind w:left="355" w:right="41"/>
      </w:pPr>
      <w:proofErr w:type="spellStart"/>
      <w:r>
        <w:lastRenderedPageBreak/>
        <w:t>Thullen</w:t>
      </w:r>
      <w:proofErr w:type="spellEnd"/>
      <w:r>
        <w:t xml:space="preserve">, M., </w:t>
      </w:r>
      <w:proofErr w:type="spellStart"/>
      <w:r>
        <w:t>Henly</w:t>
      </w:r>
      <w:proofErr w:type="spellEnd"/>
      <w:r>
        <w:t>, J.R., Kim, J., Hans, S. (</w:t>
      </w:r>
      <w:proofErr w:type="gramStart"/>
      <w:r>
        <w:t>November,</w:t>
      </w:r>
      <w:proofErr w:type="gramEnd"/>
      <w:r>
        <w:t xml:space="preserve"> 2010).  Trajectories of father involvement: Relationship and Resource Predictors. 72</w:t>
      </w:r>
      <w:r>
        <w:rPr>
          <w:vertAlign w:val="superscript"/>
        </w:rPr>
        <w:t>nd</w:t>
      </w:r>
      <w:r>
        <w:t xml:space="preserve"> meeting of the National Council on Family Relations, Minneapolis, MN. </w:t>
      </w:r>
    </w:p>
    <w:p w14:paraId="24636266" w14:textId="77777777" w:rsidR="00C613A4" w:rsidRDefault="00000000">
      <w:pPr>
        <w:spacing w:after="0" w:line="259" w:lineRule="auto"/>
        <w:ind w:left="360" w:right="0" w:firstLine="0"/>
      </w:pPr>
      <w:r>
        <w:t xml:space="preserve"> </w:t>
      </w:r>
    </w:p>
    <w:p w14:paraId="13C2B8DA" w14:textId="77777777" w:rsidR="00C613A4" w:rsidRDefault="00000000">
      <w:pPr>
        <w:ind w:left="355" w:right="41"/>
      </w:pPr>
      <w:proofErr w:type="spellStart"/>
      <w:r>
        <w:t>Henly</w:t>
      </w:r>
      <w:proofErr w:type="spellEnd"/>
      <w:r>
        <w:t>, J.R. &amp; Lambert, S. (</w:t>
      </w:r>
      <w:proofErr w:type="gramStart"/>
      <w:r>
        <w:t>January,</w:t>
      </w:r>
      <w:proofErr w:type="gramEnd"/>
      <w:r>
        <w:t xml:space="preserve"> 2010). Precarious work schedules in low-level jobs:  Implications for work-life interferences and stress.</w:t>
      </w:r>
      <w:r>
        <w:rPr>
          <w:color w:val="212121"/>
        </w:rPr>
        <w:t xml:space="preserve"> </w:t>
      </w:r>
      <w:r>
        <w:t>Paper presented at the Society for Social Work and Research 14</w:t>
      </w:r>
      <w:r>
        <w:rPr>
          <w:vertAlign w:val="superscript"/>
        </w:rPr>
        <w:t>th</w:t>
      </w:r>
      <w:r>
        <w:t xml:space="preserve"> Annual Conference, San Francisco, CA. </w:t>
      </w:r>
    </w:p>
    <w:p w14:paraId="303A35D9" w14:textId="77777777" w:rsidR="00C613A4" w:rsidRDefault="00000000">
      <w:pPr>
        <w:spacing w:after="5" w:line="259" w:lineRule="auto"/>
        <w:ind w:left="360" w:right="0" w:firstLine="0"/>
      </w:pPr>
      <w:r>
        <w:t xml:space="preserve"> </w:t>
      </w:r>
    </w:p>
    <w:p w14:paraId="44309794" w14:textId="77777777" w:rsidR="00C613A4" w:rsidRDefault="00000000">
      <w:pPr>
        <w:pStyle w:val="Heading2"/>
        <w:ind w:left="-5" w:right="0"/>
      </w:pPr>
      <w:r>
        <w:rPr>
          <w:sz w:val="22"/>
        </w:rPr>
        <w:t>S</w:t>
      </w:r>
      <w:r>
        <w:t xml:space="preserve">ELECTED </w:t>
      </w:r>
      <w:r>
        <w:rPr>
          <w:sz w:val="22"/>
        </w:rPr>
        <w:t>I</w:t>
      </w:r>
      <w:r>
        <w:t xml:space="preserve">NVITED </w:t>
      </w:r>
      <w:r>
        <w:rPr>
          <w:sz w:val="22"/>
        </w:rPr>
        <w:t>P</w:t>
      </w:r>
      <w:r>
        <w:t xml:space="preserve">RESENTATIONS </w:t>
      </w:r>
      <w:r>
        <w:rPr>
          <w:sz w:val="22"/>
        </w:rPr>
        <w:t>(2010</w:t>
      </w:r>
      <w:r>
        <w:t xml:space="preserve"> </w:t>
      </w:r>
      <w:r>
        <w:rPr>
          <w:sz w:val="22"/>
        </w:rPr>
        <w:t>–</w:t>
      </w:r>
      <w:r>
        <w:t xml:space="preserve"> PRESENT</w:t>
      </w:r>
      <w:r>
        <w:rPr>
          <w:sz w:val="22"/>
        </w:rPr>
        <w:t xml:space="preserve">) </w:t>
      </w:r>
    </w:p>
    <w:p w14:paraId="1733E920" w14:textId="77777777" w:rsidR="00C613A4" w:rsidRDefault="00000000">
      <w:pPr>
        <w:ind w:left="355" w:right="41"/>
      </w:pPr>
      <w:r>
        <w:t xml:space="preserve">Child Care Providers Respond to the COVID-19 Pandemic: Qualitative Insights </w:t>
      </w:r>
      <w:proofErr w:type="gramStart"/>
      <w:r>
        <w:t>From</w:t>
      </w:r>
      <w:proofErr w:type="gramEnd"/>
      <w:r>
        <w:t xml:space="preserve"> a Sample of Center and Home-Based Providers in Illinois (November 3, 2022). Invited talk. Committee on Education, University of Chicago.   </w:t>
      </w:r>
    </w:p>
    <w:p w14:paraId="3D833ABB" w14:textId="77777777" w:rsidR="00C613A4" w:rsidRDefault="00000000">
      <w:pPr>
        <w:spacing w:after="0" w:line="259" w:lineRule="auto"/>
        <w:ind w:left="360" w:right="0" w:firstLine="0"/>
      </w:pPr>
      <w:r>
        <w:t xml:space="preserve"> </w:t>
      </w:r>
    </w:p>
    <w:p w14:paraId="6E70E40F" w14:textId="77777777" w:rsidR="00C613A4" w:rsidRDefault="00000000">
      <w:pPr>
        <w:ind w:left="355" w:right="41"/>
      </w:pPr>
      <w:r>
        <w:t xml:space="preserve">Child Care Providers Respond to the COVID-19 Pandemic: Adapting Caregiving Practices and Managing Financial Uncertainty (May 4, 2021). Invited Talk. Center for Health Administration Studies, University of Chicago. </w:t>
      </w:r>
    </w:p>
    <w:p w14:paraId="7BEA0244" w14:textId="77777777" w:rsidR="00C613A4" w:rsidRDefault="00000000">
      <w:pPr>
        <w:spacing w:after="0" w:line="259" w:lineRule="auto"/>
        <w:ind w:left="360" w:right="0" w:firstLine="0"/>
      </w:pPr>
      <w:r>
        <w:t xml:space="preserve"> </w:t>
      </w:r>
    </w:p>
    <w:p w14:paraId="5B65DD6B" w14:textId="77777777" w:rsidR="00C613A4" w:rsidRDefault="00000000">
      <w:pPr>
        <w:ind w:left="355" w:right="41"/>
      </w:pPr>
      <w:r>
        <w:t xml:space="preserve">Policy Measures to Increase Child Care Stability for Low-Income Families: Equity Impacts of CCDBG Reform (September 17, 2021). Poverty Seminar Series. Center for Social &amp; Behavioral Sciences. University of Illinois, Urbana Champaign. </w:t>
      </w:r>
    </w:p>
    <w:p w14:paraId="6DEC2F4E" w14:textId="77777777" w:rsidR="00C613A4" w:rsidRDefault="00000000">
      <w:pPr>
        <w:spacing w:after="0" w:line="259" w:lineRule="auto"/>
        <w:ind w:left="360" w:right="0" w:firstLine="0"/>
      </w:pPr>
      <w:r>
        <w:t xml:space="preserve"> </w:t>
      </w:r>
    </w:p>
    <w:p w14:paraId="18DFB096" w14:textId="77777777" w:rsidR="00C613A4" w:rsidRDefault="00000000">
      <w:pPr>
        <w:ind w:left="355" w:right="41"/>
      </w:pPr>
      <w:r>
        <w:t xml:space="preserve">Managing Work, Care, and Child Care Benefits in the Context of Precarious Employment (April 26, 2019). Invited talk. Human Development and Family Studies, University of Illinois, Urbana-Champaign.   </w:t>
      </w:r>
    </w:p>
    <w:p w14:paraId="588617AC" w14:textId="77777777" w:rsidR="00C613A4" w:rsidRDefault="00000000">
      <w:pPr>
        <w:spacing w:after="0" w:line="259" w:lineRule="auto"/>
        <w:ind w:left="360" w:right="0" w:firstLine="0"/>
      </w:pPr>
      <w:r>
        <w:t xml:space="preserve"> </w:t>
      </w:r>
    </w:p>
    <w:p w14:paraId="2B470FA1" w14:textId="77777777" w:rsidR="00C613A4" w:rsidRDefault="00000000">
      <w:pPr>
        <w:ind w:left="355" w:right="41"/>
      </w:pPr>
      <w:r>
        <w:t xml:space="preserve">Supporting a Child Care and Early Learning Infrastructure that Reflects Parental Employment Realities </w:t>
      </w:r>
    </w:p>
    <w:p w14:paraId="602F6DC6" w14:textId="77777777" w:rsidR="00C613A4" w:rsidRDefault="00000000">
      <w:pPr>
        <w:ind w:left="355" w:right="41"/>
      </w:pPr>
      <w:r>
        <w:t xml:space="preserve">(June 2, 2017). Invited Presentation. City of Chicago Early Learning Research Symposium: Building Collaborative Conversations across Early Childhood Research and Policy </w:t>
      </w:r>
    </w:p>
    <w:p w14:paraId="1693406A" w14:textId="77777777" w:rsidR="00C613A4" w:rsidRDefault="00000000">
      <w:pPr>
        <w:spacing w:after="0" w:line="259" w:lineRule="auto"/>
        <w:ind w:left="360" w:right="0" w:firstLine="0"/>
      </w:pPr>
      <w:r>
        <w:t xml:space="preserve"> </w:t>
      </w:r>
    </w:p>
    <w:p w14:paraId="2A1AE32C" w14:textId="77777777" w:rsidR="00C613A4" w:rsidRDefault="00000000">
      <w:pPr>
        <w:ind w:left="355" w:right="41"/>
      </w:pPr>
      <w:r>
        <w:t xml:space="preserve">Parents’ Low-Wage Work and Children’s School Readiness: </w:t>
      </w:r>
      <w:r>
        <w:rPr>
          <w:i/>
        </w:rPr>
        <w:t xml:space="preserve">Challenges and Cross-Cutting Solutions. </w:t>
      </w:r>
      <w:r>
        <w:t>(January 29, 2016). Convening of the</w:t>
      </w:r>
      <w:r>
        <w:rPr>
          <w:i/>
        </w:rPr>
        <w:t xml:space="preserve"> National Women’s Law Center.  </w:t>
      </w:r>
    </w:p>
    <w:p w14:paraId="6489DF75" w14:textId="77777777" w:rsidR="00C613A4" w:rsidRDefault="00000000">
      <w:pPr>
        <w:spacing w:after="0" w:line="259" w:lineRule="auto"/>
        <w:ind w:left="360" w:right="0" w:firstLine="0"/>
      </w:pPr>
      <w:r>
        <w:t xml:space="preserve"> </w:t>
      </w:r>
    </w:p>
    <w:p w14:paraId="184E687E" w14:textId="77777777" w:rsidR="00C613A4" w:rsidRDefault="00000000">
      <w:pPr>
        <w:ind w:left="355" w:right="41"/>
      </w:pPr>
      <w:r>
        <w:t xml:space="preserve">Setting Up Families For Success: Advancing an Advocacy Framework for Low-Wage Working Parents and their </w:t>
      </w:r>
      <w:proofErr w:type="gramStart"/>
      <w:r>
        <w:t>Children  (</w:t>
      </w:r>
      <w:proofErr w:type="gramEnd"/>
      <w:r>
        <w:t xml:space="preserve">July 19, 2016). Webinar hosted by </w:t>
      </w:r>
      <w:r>
        <w:rPr>
          <w:i/>
        </w:rPr>
        <w:t>National Women’s Law Center</w:t>
      </w:r>
      <w:r>
        <w:t xml:space="preserve">.  </w:t>
      </w:r>
    </w:p>
    <w:p w14:paraId="130B6D36" w14:textId="77777777" w:rsidR="00C613A4" w:rsidRDefault="00000000">
      <w:pPr>
        <w:spacing w:after="0" w:line="259" w:lineRule="auto"/>
        <w:ind w:left="360" w:right="0" w:firstLine="0"/>
      </w:pPr>
      <w:r>
        <w:t xml:space="preserve"> </w:t>
      </w:r>
    </w:p>
    <w:p w14:paraId="38697660" w14:textId="77777777" w:rsidR="00C613A4" w:rsidRDefault="00000000">
      <w:pPr>
        <w:ind w:left="355" w:right="41"/>
      </w:pPr>
      <w:r>
        <w:t xml:space="preserve">The Nuts and Bolts of Working with Administrative Data: Linking Data Across Multiple States and Multiple Data Sources. (October 1, 2015). OPRE Innovative Methods Meeting – The Promises and Challenges of Administrative Data in Social Policy Research. Washington DC. </w:t>
      </w:r>
    </w:p>
    <w:p w14:paraId="40EF1ED6" w14:textId="77777777" w:rsidR="00C613A4" w:rsidRDefault="00000000">
      <w:pPr>
        <w:spacing w:after="0" w:line="259" w:lineRule="auto"/>
        <w:ind w:left="360" w:right="0" w:firstLine="0"/>
      </w:pPr>
      <w:r>
        <w:t xml:space="preserve"> </w:t>
      </w:r>
    </w:p>
    <w:p w14:paraId="307EC90A" w14:textId="77777777" w:rsidR="00C613A4" w:rsidRDefault="00000000">
      <w:pPr>
        <w:ind w:left="355" w:right="41"/>
      </w:pPr>
      <w:r>
        <w:t xml:space="preserve">Research to Policy: Parent Choice and Determinants of Stability in Child Care Subsidy in the Context of New CCDBG Act Provisions. (June 17, 2015). Keynote Speaker (w/Elizabeth Davis). National Policy Exchange Meeting, Ounce of Prevention Fund, Chicago, IL. </w:t>
      </w:r>
    </w:p>
    <w:p w14:paraId="0AF3618C" w14:textId="77777777" w:rsidR="00C613A4" w:rsidRDefault="00000000">
      <w:pPr>
        <w:spacing w:after="0" w:line="259" w:lineRule="auto"/>
        <w:ind w:left="360" w:right="0" w:firstLine="0"/>
      </w:pPr>
      <w:r>
        <w:t xml:space="preserve"> </w:t>
      </w:r>
    </w:p>
    <w:p w14:paraId="35F1F454" w14:textId="77777777" w:rsidR="00C613A4" w:rsidRDefault="00000000">
      <w:pPr>
        <w:ind w:left="355" w:right="41"/>
      </w:pPr>
      <w:r>
        <w:t xml:space="preserve">Caregiving Challenges in Today’s Labor Market: Employment Instability and Implications for Child Care (May 30, 2015).  Keynote Speaker, Annual Provider Luncheon, Illinois Action for Children, Chicago, IL. </w:t>
      </w:r>
    </w:p>
    <w:p w14:paraId="1E370466" w14:textId="77777777" w:rsidR="00C613A4" w:rsidRDefault="00000000">
      <w:pPr>
        <w:spacing w:after="0" w:line="259" w:lineRule="auto"/>
        <w:ind w:left="360" w:right="0" w:firstLine="0"/>
      </w:pPr>
      <w:r>
        <w:t xml:space="preserve"> </w:t>
      </w:r>
    </w:p>
    <w:p w14:paraId="3FB07447" w14:textId="77777777" w:rsidR="00C613A4" w:rsidRDefault="00000000">
      <w:pPr>
        <w:ind w:left="355" w:right="41"/>
      </w:pPr>
      <w:r>
        <w:t xml:space="preserve">Work and Care in the Context of Economic Disadvantage: Implications for Child Care Policy (April 15, 2015). Dean’s Distinguished Lecture Series, University of Texas at San Antonio, College of Public Policy. </w:t>
      </w:r>
    </w:p>
    <w:p w14:paraId="6F699C9C" w14:textId="77777777" w:rsidR="00C613A4" w:rsidRDefault="00000000">
      <w:pPr>
        <w:spacing w:after="0" w:line="259" w:lineRule="auto"/>
        <w:ind w:left="360" w:right="0" w:firstLine="0"/>
      </w:pPr>
      <w:r>
        <w:t xml:space="preserve"> </w:t>
      </w:r>
    </w:p>
    <w:p w14:paraId="41A9FE30" w14:textId="77777777" w:rsidR="00C613A4" w:rsidRDefault="00000000">
      <w:pPr>
        <w:ind w:left="355" w:right="41"/>
      </w:pPr>
      <w:r>
        <w:lastRenderedPageBreak/>
        <w:t xml:space="preserve">Double Duty: The Role of Child Care for Low-Income Parents in Keeping Employment and Preparing </w:t>
      </w:r>
    </w:p>
    <w:p w14:paraId="31895879" w14:textId="77777777" w:rsidR="00C613A4" w:rsidRDefault="00000000">
      <w:pPr>
        <w:ind w:left="355" w:right="41"/>
      </w:pPr>
      <w:r>
        <w:t xml:space="preserve">Children for School (May 8, 2015). Keynote Speaker, </w:t>
      </w:r>
      <w:proofErr w:type="gramStart"/>
      <w:r>
        <w:t>Experts</w:t>
      </w:r>
      <w:proofErr w:type="gramEnd"/>
      <w:r>
        <w:t xml:space="preserve"> and Insights Speaker Series.  (Presentation on Phase 1 Child Care Research Partnership Results to Metro East Illinois policy stakeholders, economic development professionals and </w:t>
      </w:r>
      <w:proofErr w:type="gramStart"/>
      <w:r>
        <w:t>child care</w:t>
      </w:r>
      <w:proofErr w:type="gramEnd"/>
      <w:r>
        <w:t xml:space="preserve"> and social service professionals.) Children’s Home + Aid, East St. Louis Higher Education Campus, East St. Louis, IL </w:t>
      </w:r>
    </w:p>
    <w:p w14:paraId="7D13D60C" w14:textId="77777777" w:rsidR="00C613A4" w:rsidRDefault="00000000">
      <w:pPr>
        <w:spacing w:after="0" w:line="259" w:lineRule="auto"/>
        <w:ind w:left="360" w:right="0" w:firstLine="0"/>
      </w:pPr>
      <w:r>
        <w:t xml:space="preserve"> </w:t>
      </w:r>
    </w:p>
    <w:p w14:paraId="7D077E1F" w14:textId="77777777" w:rsidR="00C613A4" w:rsidRDefault="00000000">
      <w:pPr>
        <w:ind w:left="355" w:right="41"/>
      </w:pPr>
      <w:r>
        <w:t xml:space="preserve">Low-income families’ use of </w:t>
      </w:r>
      <w:proofErr w:type="gramStart"/>
      <w:r>
        <w:t>child care</w:t>
      </w:r>
      <w:proofErr w:type="gramEnd"/>
      <w:r>
        <w:t xml:space="preserve"> subsidies: Determinants of instability and implications for the continuity of children’s care arrangements (March 5, 2015). Julia </w:t>
      </w:r>
      <w:proofErr w:type="spellStart"/>
      <w:r>
        <w:t>Henly</w:t>
      </w:r>
      <w:proofErr w:type="spellEnd"/>
      <w:r>
        <w:t xml:space="preserve">, Amy </w:t>
      </w:r>
      <w:proofErr w:type="spellStart"/>
      <w:r>
        <w:t>Claessens</w:t>
      </w:r>
      <w:proofErr w:type="spellEnd"/>
      <w:r>
        <w:t xml:space="preserve">, Alejandra Ros </w:t>
      </w:r>
      <w:proofErr w:type="spellStart"/>
      <w:r>
        <w:t>Pilarz</w:t>
      </w:r>
      <w:proofErr w:type="spellEnd"/>
      <w:r>
        <w:t xml:space="preserve">, </w:t>
      </w:r>
      <w:proofErr w:type="spellStart"/>
      <w:r>
        <w:t>JaeSeung</w:t>
      </w:r>
      <w:proofErr w:type="spellEnd"/>
      <w:r>
        <w:t xml:space="preserve"> Kim, &amp; Carolyn Barnes. Invited presentation to SSA Theory Workshop, University of Chicago. </w:t>
      </w:r>
    </w:p>
    <w:p w14:paraId="237E5D88" w14:textId="77777777" w:rsidR="00C613A4" w:rsidRDefault="00000000">
      <w:pPr>
        <w:spacing w:after="0" w:line="259" w:lineRule="auto"/>
        <w:ind w:left="360" w:right="0" w:firstLine="0"/>
      </w:pPr>
      <w:r>
        <w:t xml:space="preserve"> </w:t>
      </w:r>
    </w:p>
    <w:p w14:paraId="41D6DE08" w14:textId="77777777" w:rsidR="00C613A4" w:rsidRDefault="00000000">
      <w:pPr>
        <w:ind w:left="355" w:right="41"/>
      </w:pPr>
      <w:r>
        <w:t xml:space="preserve">IL/NY Child Care Research Partnership: Determinants of Subsidy Stability and Child Care Continuity in </w:t>
      </w:r>
    </w:p>
    <w:p w14:paraId="6B10B883" w14:textId="77777777" w:rsidR="00C613A4" w:rsidRDefault="00000000">
      <w:pPr>
        <w:ind w:left="355" w:right="41"/>
      </w:pPr>
      <w:r>
        <w:t xml:space="preserve">Illinois and New York (December 17, 2014).  Julia </w:t>
      </w:r>
      <w:proofErr w:type="spellStart"/>
      <w:r>
        <w:t>Henly</w:t>
      </w:r>
      <w:proofErr w:type="spellEnd"/>
      <w:r>
        <w:t xml:space="preserve">, David Alexander, and Holly </w:t>
      </w:r>
    </w:p>
    <w:p w14:paraId="7B837119" w14:textId="77777777" w:rsidR="00C613A4" w:rsidRDefault="00000000">
      <w:pPr>
        <w:ind w:left="355" w:right="41"/>
      </w:pPr>
      <w:r>
        <w:t xml:space="preserve">Knicker. Presentation as part of panel on projects formed in partnership between researchers and policy makers for the Illinois Partnership for Children and Families kickoff meeting, Governor's Office of Early Childhood Research, Illinois. </w:t>
      </w:r>
    </w:p>
    <w:p w14:paraId="7C96C17E" w14:textId="77777777" w:rsidR="00C613A4" w:rsidRDefault="00000000">
      <w:pPr>
        <w:spacing w:after="0" w:line="259" w:lineRule="auto"/>
        <w:ind w:left="360" w:right="0" w:firstLine="0"/>
      </w:pPr>
      <w:r>
        <w:t xml:space="preserve">  </w:t>
      </w:r>
    </w:p>
    <w:p w14:paraId="3E89F0E4" w14:textId="77777777" w:rsidR="00C613A4" w:rsidRDefault="00000000">
      <w:pPr>
        <w:ind w:left="355" w:right="41"/>
      </w:pPr>
      <w:r>
        <w:t xml:space="preserve">Some Thoughts on Women’s Economic Security Through the Lens of Employment Instability (October 29, 2014). Invited Talk. Chicago Foundation for Women.  </w:t>
      </w:r>
    </w:p>
    <w:p w14:paraId="4CEB26E1" w14:textId="77777777" w:rsidR="00C613A4" w:rsidRDefault="00000000">
      <w:pPr>
        <w:spacing w:after="0" w:line="259" w:lineRule="auto"/>
        <w:ind w:left="360" w:right="0" w:firstLine="0"/>
      </w:pPr>
      <w:r>
        <w:t xml:space="preserve"> </w:t>
      </w:r>
    </w:p>
    <w:p w14:paraId="743F6D96" w14:textId="77777777" w:rsidR="00C613A4" w:rsidRDefault="00000000">
      <w:pPr>
        <w:ind w:left="355" w:right="41"/>
      </w:pPr>
      <w:r>
        <w:t xml:space="preserve">Managing Work and Caregiving in the Context of Economic Disadvantage:  Parents, Providers, and Public Supports (October 24, 2014). Julia </w:t>
      </w:r>
      <w:proofErr w:type="spellStart"/>
      <w:r>
        <w:t>Henly</w:t>
      </w:r>
      <w:proofErr w:type="spellEnd"/>
      <w:r>
        <w:t xml:space="preserve">, Speaker, Reunion Weekend, School of Social Service Administration, University of Chicago. </w:t>
      </w:r>
    </w:p>
    <w:p w14:paraId="405C0A41" w14:textId="77777777" w:rsidR="00C613A4" w:rsidRDefault="00000000">
      <w:pPr>
        <w:spacing w:after="0" w:line="259" w:lineRule="auto"/>
        <w:ind w:left="360" w:right="0" w:firstLine="0"/>
      </w:pPr>
      <w:r>
        <w:t xml:space="preserve">  </w:t>
      </w:r>
    </w:p>
    <w:p w14:paraId="260235B5" w14:textId="77777777" w:rsidR="00C613A4" w:rsidRDefault="00000000">
      <w:pPr>
        <w:ind w:left="355" w:right="41"/>
      </w:pPr>
      <w:r>
        <w:t xml:space="preserve">Instability and Flexibility: Raising Children in Today's Labor Market (September 5, 2014).  Julia </w:t>
      </w:r>
      <w:proofErr w:type="spellStart"/>
      <w:r>
        <w:t>Henly</w:t>
      </w:r>
      <w:proofErr w:type="spellEnd"/>
      <w:r>
        <w:t xml:space="preserve">, Invited Speaker, Annual Meeting of Field Instructors, School of Social Service Administration, University of Chicago. </w:t>
      </w:r>
    </w:p>
    <w:p w14:paraId="3DD32F47" w14:textId="77777777" w:rsidR="00C613A4" w:rsidRDefault="00000000">
      <w:pPr>
        <w:spacing w:after="0" w:line="259" w:lineRule="auto"/>
        <w:ind w:left="360" w:right="0" w:firstLine="0"/>
      </w:pPr>
      <w:r>
        <w:t xml:space="preserve"> </w:t>
      </w:r>
    </w:p>
    <w:p w14:paraId="69C99E6B" w14:textId="77777777" w:rsidR="00C613A4" w:rsidRDefault="00000000">
      <w:pPr>
        <w:ind w:left="355" w:right="41"/>
      </w:pPr>
      <w:r>
        <w:t xml:space="preserve">Determinants of Subsidy Stability and Continuity of Child Care in Illinois and New York: Initial Phase 1 Findings. (March 2014). Julia </w:t>
      </w:r>
      <w:proofErr w:type="spellStart"/>
      <w:r>
        <w:t>Henly</w:t>
      </w:r>
      <w:proofErr w:type="spellEnd"/>
      <w:r>
        <w:t xml:space="preserve"> &amp; Heather Sandstrom. Briefing to NYS Office of Children and Family Services. </w:t>
      </w:r>
    </w:p>
    <w:p w14:paraId="76CF50B9" w14:textId="77777777" w:rsidR="00C613A4" w:rsidRDefault="00000000">
      <w:pPr>
        <w:spacing w:after="0" w:line="259" w:lineRule="auto"/>
        <w:ind w:left="0" w:right="0" w:firstLine="0"/>
      </w:pPr>
      <w:r>
        <w:t xml:space="preserve"> </w:t>
      </w:r>
    </w:p>
    <w:p w14:paraId="0A58D1F4" w14:textId="77777777" w:rsidR="00C613A4" w:rsidRDefault="00000000">
      <w:pPr>
        <w:ind w:left="355" w:right="41"/>
      </w:pPr>
      <w:r>
        <w:t>Scientific Exemplars in Social Work: Poverty and Child Well-being (</w:t>
      </w:r>
      <w:proofErr w:type="gramStart"/>
      <w:r>
        <w:t>July,</w:t>
      </w:r>
      <w:proofErr w:type="gramEnd"/>
      <w:r>
        <w:t xml:space="preserve"> 2013). Julia </w:t>
      </w:r>
      <w:proofErr w:type="spellStart"/>
      <w:r>
        <w:t>Henly</w:t>
      </w:r>
      <w:proofErr w:type="spellEnd"/>
      <w:r>
        <w:t xml:space="preserve">, Invited Speaker, Science in Social Work Roundtable.  </w:t>
      </w:r>
      <w:proofErr w:type="spellStart"/>
      <w:r>
        <w:t>Islandwood</w:t>
      </w:r>
      <w:proofErr w:type="spellEnd"/>
      <w:r>
        <w:t xml:space="preserve">, Bainbridge, WA.  </w:t>
      </w:r>
    </w:p>
    <w:p w14:paraId="0C7B4427" w14:textId="77777777" w:rsidR="00C613A4" w:rsidRDefault="00000000">
      <w:pPr>
        <w:spacing w:after="0" w:line="259" w:lineRule="auto"/>
        <w:ind w:left="360" w:right="0" w:firstLine="0"/>
      </w:pPr>
      <w:r>
        <w:t xml:space="preserve"> </w:t>
      </w:r>
    </w:p>
    <w:p w14:paraId="6FF23CB8" w14:textId="77777777" w:rsidR="00C613A4" w:rsidRDefault="00000000">
      <w:pPr>
        <w:ind w:left="355" w:right="41"/>
      </w:pPr>
      <w:r>
        <w:t xml:space="preserve">Communicating the Impact of Social Work: What Matters in Social Services? (April 24, 2013). Julia </w:t>
      </w:r>
      <w:proofErr w:type="spellStart"/>
      <w:r>
        <w:t>Henly</w:t>
      </w:r>
      <w:proofErr w:type="spellEnd"/>
      <w:r>
        <w:t xml:space="preserve">, Invited Speaker, SSA Alumni Panel. University of Chicago. </w:t>
      </w:r>
    </w:p>
    <w:p w14:paraId="3B1053A8" w14:textId="77777777" w:rsidR="00C613A4" w:rsidRDefault="00000000">
      <w:pPr>
        <w:spacing w:after="0" w:line="259" w:lineRule="auto"/>
        <w:ind w:left="360" w:right="0" w:firstLine="0"/>
      </w:pPr>
      <w:r>
        <w:t xml:space="preserve"> </w:t>
      </w:r>
    </w:p>
    <w:p w14:paraId="7C6634C3" w14:textId="77777777" w:rsidR="00C613A4" w:rsidRDefault="00000000">
      <w:pPr>
        <w:ind w:left="355" w:right="41"/>
      </w:pPr>
      <w:r>
        <w:t>Pathways Into Care: Individual and Social Influences (</w:t>
      </w:r>
      <w:proofErr w:type="gramStart"/>
      <w:r>
        <w:t>April,</w:t>
      </w:r>
      <w:proofErr w:type="gramEnd"/>
      <w:r>
        <w:t xml:space="preserve"> 2012). Julia </w:t>
      </w:r>
      <w:proofErr w:type="spellStart"/>
      <w:r>
        <w:t>Henly</w:t>
      </w:r>
      <w:proofErr w:type="spellEnd"/>
      <w:r>
        <w:t xml:space="preserve">, Invited presentation. School of Social Service Administration, University of Chicago.  </w:t>
      </w:r>
    </w:p>
    <w:p w14:paraId="780309C8" w14:textId="77777777" w:rsidR="00C613A4" w:rsidRDefault="00000000">
      <w:pPr>
        <w:spacing w:after="0" w:line="259" w:lineRule="auto"/>
        <w:ind w:left="360" w:right="0" w:firstLine="0"/>
      </w:pPr>
      <w:r>
        <w:t xml:space="preserve"> </w:t>
      </w:r>
    </w:p>
    <w:p w14:paraId="279B420E" w14:textId="77777777" w:rsidR="00C613A4" w:rsidRDefault="00000000">
      <w:pPr>
        <w:ind w:left="355" w:right="41"/>
      </w:pPr>
      <w:r>
        <w:t>Poverty, Underemployment and Family Hardship: The Realities of Today's Labor Market for Chicago's Families (</w:t>
      </w:r>
      <w:proofErr w:type="gramStart"/>
      <w:r>
        <w:t>November,</w:t>
      </w:r>
      <w:proofErr w:type="gramEnd"/>
      <w:r>
        <w:t xml:space="preserve"> 2011). Susan Lambert and Julia </w:t>
      </w:r>
      <w:proofErr w:type="spellStart"/>
      <w:r>
        <w:t>Henly</w:t>
      </w:r>
      <w:proofErr w:type="spellEnd"/>
      <w:r>
        <w:t xml:space="preserve">, Invited presentation as part of the University of Chicago Poverty, Promise, and Possibility Series. Chicago, IL. </w:t>
      </w:r>
    </w:p>
    <w:p w14:paraId="0A41EB6E" w14:textId="77777777" w:rsidR="00C613A4" w:rsidRDefault="00000000">
      <w:pPr>
        <w:spacing w:after="0" w:line="259" w:lineRule="auto"/>
        <w:ind w:left="360" w:right="0" w:firstLine="0"/>
      </w:pPr>
      <w:r>
        <w:t xml:space="preserve"> </w:t>
      </w:r>
    </w:p>
    <w:p w14:paraId="1DF1945C" w14:textId="77777777" w:rsidR="00C613A4" w:rsidRDefault="00000000">
      <w:pPr>
        <w:pStyle w:val="Heading1"/>
        <w:spacing w:after="0" w:line="240" w:lineRule="auto"/>
        <w:ind w:left="360" w:right="0" w:firstLine="0"/>
      </w:pPr>
      <w:r>
        <w:rPr>
          <w:b w:val="0"/>
          <w:color w:val="282828"/>
          <w:sz w:val="24"/>
        </w:rPr>
        <w:t xml:space="preserve">Ha, Y., Magnuson, K, &amp; Ybarra, M. (2012). Patterns of </w:t>
      </w:r>
      <w:proofErr w:type="gramStart"/>
      <w:r>
        <w:rPr>
          <w:b w:val="0"/>
          <w:color w:val="282828"/>
          <w:sz w:val="24"/>
        </w:rPr>
        <w:t>child care</w:t>
      </w:r>
      <w:proofErr w:type="gramEnd"/>
      <w:r>
        <w:rPr>
          <w:b w:val="0"/>
          <w:color w:val="282828"/>
          <w:sz w:val="24"/>
        </w:rPr>
        <w:t xml:space="preserve"> subsidy receipt and the stability of child care. </w:t>
      </w:r>
      <w:r>
        <w:rPr>
          <w:b w:val="0"/>
          <w:i/>
          <w:color w:val="282828"/>
          <w:sz w:val="24"/>
        </w:rPr>
        <w:t>Children and Youth Services Review</w:t>
      </w:r>
      <w:r>
        <w:rPr>
          <w:b w:val="0"/>
          <w:color w:val="282828"/>
          <w:sz w:val="24"/>
        </w:rPr>
        <w:t xml:space="preserve"> 34(9): 1834-44 </w:t>
      </w:r>
    </w:p>
    <w:p w14:paraId="57D54624" w14:textId="77777777" w:rsidR="00C613A4" w:rsidRDefault="00000000">
      <w:pPr>
        <w:spacing w:after="0" w:line="259" w:lineRule="auto"/>
        <w:ind w:left="360" w:right="0" w:firstLine="0"/>
      </w:pPr>
      <w:r>
        <w:rPr>
          <w:color w:val="282828"/>
          <w:sz w:val="24"/>
        </w:rPr>
        <w:t xml:space="preserve"> </w:t>
      </w:r>
    </w:p>
    <w:p w14:paraId="2BF0C02D" w14:textId="77777777" w:rsidR="00C613A4" w:rsidRDefault="00000000">
      <w:pPr>
        <w:spacing w:after="0" w:line="259" w:lineRule="auto"/>
        <w:ind w:left="355" w:right="0"/>
      </w:pPr>
      <w:proofErr w:type="spellStart"/>
      <w:r>
        <w:rPr>
          <w:sz w:val="24"/>
        </w:rPr>
        <w:t>Henly</w:t>
      </w:r>
      <w:proofErr w:type="spellEnd"/>
      <w:r>
        <w:rPr>
          <w:sz w:val="24"/>
        </w:rPr>
        <w:t xml:space="preserve">, J. R., </w:t>
      </w:r>
      <w:proofErr w:type="spellStart"/>
      <w:r>
        <w:rPr>
          <w:sz w:val="24"/>
        </w:rPr>
        <w:t>Claessens</w:t>
      </w:r>
      <w:proofErr w:type="spellEnd"/>
      <w:r>
        <w:rPr>
          <w:sz w:val="24"/>
        </w:rPr>
        <w:t xml:space="preserve">, A., Sandstrom, H., </w:t>
      </w:r>
      <w:proofErr w:type="spellStart"/>
      <w:r>
        <w:rPr>
          <w:sz w:val="24"/>
        </w:rPr>
        <w:t>Pilarz</w:t>
      </w:r>
      <w:proofErr w:type="spellEnd"/>
      <w:r>
        <w:rPr>
          <w:sz w:val="24"/>
        </w:rPr>
        <w:t xml:space="preserve">, A., </w:t>
      </w:r>
      <w:proofErr w:type="spellStart"/>
      <w:r>
        <w:rPr>
          <w:sz w:val="24"/>
        </w:rPr>
        <w:t>Gelatt</w:t>
      </w:r>
      <w:proofErr w:type="spellEnd"/>
      <w:r>
        <w:rPr>
          <w:sz w:val="24"/>
        </w:rPr>
        <w:t xml:space="preserve">, J., Kim, J., &amp; Healy, O. (2014). </w:t>
      </w:r>
      <w:r>
        <w:rPr>
          <w:i/>
          <w:sz w:val="24"/>
        </w:rPr>
        <w:t xml:space="preserve">Final </w:t>
      </w:r>
    </w:p>
    <w:p w14:paraId="4E0943CE" w14:textId="77777777" w:rsidR="00C613A4" w:rsidRDefault="00000000">
      <w:pPr>
        <w:spacing w:after="0" w:line="259" w:lineRule="auto"/>
        <w:ind w:left="360" w:right="0" w:firstLine="0"/>
      </w:pPr>
      <w:r>
        <w:rPr>
          <w:i/>
          <w:sz w:val="24"/>
        </w:rPr>
        <w:t xml:space="preserve">Report of Phase I of the IL/NY Child Care Research Partnership Grant </w:t>
      </w:r>
      <w:r>
        <w:rPr>
          <w:sz w:val="24"/>
        </w:rPr>
        <w:t xml:space="preserve">prepared for the </w:t>
      </w:r>
    </w:p>
    <w:p w14:paraId="547B1E49" w14:textId="77777777" w:rsidR="00C613A4" w:rsidRDefault="00000000">
      <w:pPr>
        <w:spacing w:after="0" w:line="259" w:lineRule="auto"/>
        <w:ind w:left="355" w:right="0"/>
      </w:pPr>
      <w:r>
        <w:rPr>
          <w:sz w:val="24"/>
        </w:rPr>
        <w:lastRenderedPageBreak/>
        <w:t xml:space="preserve">Administration for Children and Families, US Dept. of Health and Human </w:t>
      </w:r>
      <w:proofErr w:type="gramStart"/>
      <w:r>
        <w:rPr>
          <w:sz w:val="24"/>
        </w:rPr>
        <w:t>Services;</w:t>
      </w:r>
      <w:proofErr w:type="gramEnd"/>
      <w:r>
        <w:rPr>
          <w:sz w:val="24"/>
        </w:rPr>
        <w:t xml:space="preserve">  </w:t>
      </w:r>
    </w:p>
    <w:p w14:paraId="1245B84E" w14:textId="77777777" w:rsidR="00C613A4" w:rsidRDefault="00000000">
      <w:pPr>
        <w:spacing w:after="0" w:line="259" w:lineRule="auto"/>
        <w:ind w:left="360" w:right="0" w:firstLine="0"/>
      </w:pPr>
      <w:r>
        <w:rPr>
          <w:sz w:val="24"/>
        </w:rPr>
        <w:t xml:space="preserve"> </w:t>
      </w:r>
    </w:p>
    <w:p w14:paraId="17BC3D63" w14:textId="77777777" w:rsidR="00C613A4" w:rsidRDefault="00000000">
      <w:pPr>
        <w:ind w:left="355" w:right="41"/>
      </w:pPr>
      <w:proofErr w:type="spellStart"/>
      <w:r>
        <w:t>Henly</w:t>
      </w:r>
      <w:proofErr w:type="spellEnd"/>
      <w:r>
        <w:t>, J.R. &amp; Lambert, S. (</w:t>
      </w:r>
      <w:proofErr w:type="gramStart"/>
      <w:r>
        <w:t>April,</w:t>
      </w:r>
      <w:proofErr w:type="gramEnd"/>
      <w:r>
        <w:t xml:space="preserve"> 2011). Sources of Instability in Hourly Retail Jobs: Work Hours and Schedules as Dimensions of Job Quality. UCLA IRLE Reconnecting to Work Conference, April 1-2, Los Angeles CA. </w:t>
      </w:r>
    </w:p>
    <w:p w14:paraId="2B8BC985" w14:textId="77777777" w:rsidR="00C613A4" w:rsidRDefault="00000000">
      <w:pPr>
        <w:spacing w:after="0" w:line="259" w:lineRule="auto"/>
        <w:ind w:left="360" w:right="0" w:firstLine="0"/>
      </w:pPr>
      <w:r>
        <w:t xml:space="preserve"> </w:t>
      </w:r>
    </w:p>
    <w:p w14:paraId="2CBEC2E4" w14:textId="77777777" w:rsidR="00C613A4" w:rsidRDefault="00000000">
      <w:pPr>
        <w:ind w:left="355" w:right="41"/>
      </w:pPr>
      <w:r>
        <w:t>Understanding the Child Care Decision-Making of Low-Income Working Families (</w:t>
      </w:r>
      <w:proofErr w:type="gramStart"/>
      <w:r>
        <w:t>May,</w:t>
      </w:r>
      <w:proofErr w:type="gramEnd"/>
      <w:r>
        <w:t xml:space="preserve"> 2011).  Julia </w:t>
      </w:r>
      <w:proofErr w:type="spellStart"/>
      <w:r>
        <w:t>Henly</w:t>
      </w:r>
      <w:proofErr w:type="spellEnd"/>
      <w:r>
        <w:t xml:space="preserve"> and Ajay Chaudry, Invited Presentation. West Coast Poverty Center. University of Washington, Seattle. </w:t>
      </w:r>
    </w:p>
    <w:p w14:paraId="2D477AEC" w14:textId="77777777" w:rsidR="00C613A4" w:rsidRDefault="00000000">
      <w:pPr>
        <w:spacing w:after="0" w:line="259" w:lineRule="auto"/>
        <w:ind w:left="360" w:right="0" w:firstLine="0"/>
      </w:pPr>
      <w:r>
        <w:t xml:space="preserve"> </w:t>
      </w:r>
    </w:p>
    <w:p w14:paraId="2A437E43" w14:textId="77777777" w:rsidR="00C613A4" w:rsidRDefault="00000000">
      <w:pPr>
        <w:ind w:left="355" w:right="41"/>
      </w:pPr>
      <w:r>
        <w:t xml:space="preserve">Precarious Work Schedules as a Source of Employment Instability in Hourly Jobs: Implications for </w:t>
      </w:r>
      <w:proofErr w:type="spellStart"/>
      <w:r>
        <w:t>Worklife</w:t>
      </w:r>
      <w:proofErr w:type="spellEnd"/>
      <w:r>
        <w:t xml:space="preserve"> Interferences and Stress (</w:t>
      </w:r>
      <w:proofErr w:type="gramStart"/>
      <w:r>
        <w:t>March,</w:t>
      </w:r>
      <w:proofErr w:type="gramEnd"/>
      <w:r>
        <w:t xml:space="preserve"> 2011). Susan Lambert and Julia </w:t>
      </w:r>
      <w:proofErr w:type="spellStart"/>
      <w:r>
        <w:t>Henly</w:t>
      </w:r>
      <w:proofErr w:type="spellEnd"/>
      <w:r>
        <w:t xml:space="preserve">, Invited talk to the Demography Workshop, University of Chicago.  </w:t>
      </w:r>
    </w:p>
    <w:p w14:paraId="7A4F9199" w14:textId="77777777" w:rsidR="00C613A4" w:rsidRDefault="00000000">
      <w:pPr>
        <w:spacing w:after="0" w:line="259" w:lineRule="auto"/>
        <w:ind w:left="0" w:right="0" w:firstLine="0"/>
      </w:pPr>
      <w:r>
        <w:t xml:space="preserve"> </w:t>
      </w:r>
    </w:p>
    <w:p w14:paraId="5991A2CD" w14:textId="77777777" w:rsidR="00C613A4" w:rsidRDefault="00000000">
      <w:pPr>
        <w:ind w:left="355" w:right="41"/>
      </w:pPr>
      <w:r>
        <w:t xml:space="preserve">Work schedule instability in retail: Implications for work-family conflict and </w:t>
      </w:r>
      <w:proofErr w:type="gramStart"/>
      <w:r>
        <w:t>child care</w:t>
      </w:r>
      <w:proofErr w:type="gramEnd"/>
      <w:r>
        <w:t xml:space="preserve"> (November, 2010). Julia </w:t>
      </w:r>
      <w:proofErr w:type="spellStart"/>
      <w:r>
        <w:t>Henly</w:t>
      </w:r>
      <w:proofErr w:type="spellEnd"/>
      <w:r>
        <w:t xml:space="preserve">, University of Chicago, Developmental Network Meeting. </w:t>
      </w:r>
    </w:p>
    <w:p w14:paraId="431F7501" w14:textId="77777777" w:rsidR="00C613A4" w:rsidRDefault="00000000">
      <w:pPr>
        <w:spacing w:after="0" w:line="259" w:lineRule="auto"/>
        <w:ind w:left="360" w:right="0" w:firstLine="0"/>
      </w:pPr>
      <w:r>
        <w:t xml:space="preserve"> </w:t>
      </w:r>
    </w:p>
    <w:p w14:paraId="28D87BBC" w14:textId="77777777" w:rsidR="00C613A4" w:rsidRDefault="00000000">
      <w:pPr>
        <w:ind w:left="355" w:right="41"/>
      </w:pPr>
      <w:r>
        <w:t>Precarious work and vulnerable workers in the retail sector: Findings from the Work Scheduling Study (</w:t>
      </w:r>
      <w:proofErr w:type="gramStart"/>
      <w:r>
        <w:t>April,</w:t>
      </w:r>
      <w:proofErr w:type="gramEnd"/>
      <w:r>
        <w:t xml:space="preserve"> 2010). With Susan Lambert.  University of Chicago Michael Davis Lecture Series. </w:t>
      </w:r>
    </w:p>
    <w:p w14:paraId="140FA302" w14:textId="77777777" w:rsidR="00C613A4" w:rsidRDefault="00000000">
      <w:pPr>
        <w:spacing w:after="0" w:line="259" w:lineRule="auto"/>
        <w:ind w:left="360" w:right="0" w:firstLine="0"/>
      </w:pPr>
      <w:r>
        <w:t xml:space="preserve"> </w:t>
      </w:r>
    </w:p>
    <w:p w14:paraId="36ED30AF" w14:textId="77777777" w:rsidR="00C613A4" w:rsidRDefault="00000000">
      <w:pPr>
        <w:ind w:left="355" w:right="41"/>
      </w:pPr>
      <w:r>
        <w:t>Precarious work schedules in low level jobs. (</w:t>
      </w:r>
      <w:proofErr w:type="gramStart"/>
      <w:r>
        <w:t>April,</w:t>
      </w:r>
      <w:proofErr w:type="gramEnd"/>
      <w:r>
        <w:t xml:space="preserve"> 2010). Paper presented at the Department of Sociology Colloquium Series, University of Illinois, Chicago. </w:t>
      </w:r>
    </w:p>
    <w:p w14:paraId="447182D0" w14:textId="77777777" w:rsidR="00C613A4" w:rsidRDefault="00000000">
      <w:pPr>
        <w:spacing w:after="0" w:line="259" w:lineRule="auto"/>
        <w:ind w:left="360" w:right="0" w:firstLine="0"/>
      </w:pPr>
      <w:r>
        <w:rPr>
          <w:b/>
        </w:rPr>
        <w:t xml:space="preserve"> </w:t>
      </w:r>
    </w:p>
    <w:p w14:paraId="51B44C37" w14:textId="77777777" w:rsidR="00C613A4" w:rsidRDefault="00000000">
      <w:pPr>
        <w:ind w:left="355" w:right="41"/>
      </w:pPr>
      <w:r>
        <w:t xml:space="preserve">Managing low-wage work with caregiving: Implications for </w:t>
      </w:r>
      <w:proofErr w:type="gramStart"/>
      <w:r>
        <w:t>child care</w:t>
      </w:r>
      <w:proofErr w:type="gramEnd"/>
      <w:r>
        <w:t xml:space="preserve">, family life, and public policy (May, 2010). Chapin Hall at the University of Chicago Colloquium Series.   </w:t>
      </w:r>
    </w:p>
    <w:p w14:paraId="0CDCADFB" w14:textId="77777777" w:rsidR="00C613A4" w:rsidRDefault="00000000">
      <w:pPr>
        <w:spacing w:after="6" w:line="259" w:lineRule="auto"/>
        <w:ind w:left="360" w:right="0" w:firstLine="0"/>
      </w:pPr>
      <w:r>
        <w:t xml:space="preserve"> </w:t>
      </w:r>
    </w:p>
    <w:p w14:paraId="090B1B0D" w14:textId="77777777" w:rsidR="00C613A4" w:rsidRDefault="00000000">
      <w:pPr>
        <w:pStyle w:val="Heading2"/>
        <w:ind w:left="-5" w:right="0"/>
      </w:pPr>
      <w:r>
        <w:rPr>
          <w:sz w:val="22"/>
        </w:rPr>
        <w:t>K</w:t>
      </w:r>
      <w:r>
        <w:t xml:space="preserve">EY </w:t>
      </w:r>
      <w:r>
        <w:rPr>
          <w:sz w:val="22"/>
        </w:rPr>
        <w:t>P</w:t>
      </w:r>
      <w:r>
        <w:t xml:space="preserve">ROFESSIONAL </w:t>
      </w:r>
      <w:r>
        <w:rPr>
          <w:sz w:val="22"/>
        </w:rPr>
        <w:t>L</w:t>
      </w:r>
      <w:r>
        <w:t xml:space="preserve">EADERSHIP </w:t>
      </w:r>
      <w:r>
        <w:rPr>
          <w:sz w:val="22"/>
        </w:rPr>
        <w:t>R</w:t>
      </w:r>
      <w:r>
        <w:t xml:space="preserve">OLES </w:t>
      </w:r>
      <w:r>
        <w:rPr>
          <w:sz w:val="22"/>
        </w:rPr>
        <w:t>(C</w:t>
      </w:r>
      <w:r>
        <w:t>URRENT</w:t>
      </w:r>
      <w:r>
        <w:rPr>
          <w:sz w:val="22"/>
        </w:rPr>
        <w:t xml:space="preserve">) </w:t>
      </w:r>
    </w:p>
    <w:p w14:paraId="0A19834A" w14:textId="77777777" w:rsidR="00C613A4" w:rsidRDefault="00000000">
      <w:pPr>
        <w:ind w:left="355" w:right="41"/>
      </w:pPr>
      <w:r>
        <w:t xml:space="preserve">Chair of Doctoral Studies, School of Social Service Administration (2017 - present) </w:t>
      </w:r>
    </w:p>
    <w:p w14:paraId="0FCE5EE4" w14:textId="77777777" w:rsidR="00C613A4" w:rsidRDefault="00000000">
      <w:pPr>
        <w:ind w:left="355" w:right="41"/>
      </w:pPr>
      <w:r>
        <w:t xml:space="preserve">Group for the Advancement of Doctoral Education (GADE) (elected, 2020-2023; co-President 2021-2022). </w:t>
      </w:r>
    </w:p>
    <w:p w14:paraId="7B1AFC5C" w14:textId="77777777" w:rsidR="00C613A4" w:rsidRDefault="00000000">
      <w:pPr>
        <w:ind w:left="355" w:right="41"/>
      </w:pPr>
      <w:r>
        <w:t xml:space="preserve">Co-Director, Employment Instability, Family Wellbeing, &amp; Social Policy Network, </w:t>
      </w:r>
      <w:proofErr w:type="spellStart"/>
      <w:r>
        <w:t>EINet</w:t>
      </w:r>
      <w:proofErr w:type="spellEnd"/>
      <w:r>
        <w:t xml:space="preserve"> (2012 – present)  </w:t>
      </w:r>
    </w:p>
    <w:p w14:paraId="555043B7" w14:textId="77777777" w:rsidR="00C613A4" w:rsidRDefault="00000000">
      <w:pPr>
        <w:ind w:left="355" w:right="41"/>
      </w:pPr>
      <w:r>
        <w:t xml:space="preserve">Steering Committee, Child Care and Early Education Policy Research Consortium, U.S. Dept. of Health and Human Services, Administration for Children and Families (2007 - 2020) </w:t>
      </w:r>
    </w:p>
    <w:p w14:paraId="0342ABB6" w14:textId="77777777" w:rsidR="00C613A4" w:rsidRDefault="00000000">
      <w:pPr>
        <w:spacing w:after="6" w:line="259" w:lineRule="auto"/>
        <w:ind w:left="0" w:right="0" w:firstLine="0"/>
      </w:pPr>
      <w:r>
        <w:rPr>
          <w:b/>
        </w:rPr>
        <w:t xml:space="preserve"> </w:t>
      </w:r>
    </w:p>
    <w:p w14:paraId="2FC20BA2" w14:textId="77777777" w:rsidR="00C613A4" w:rsidRDefault="00000000">
      <w:pPr>
        <w:pStyle w:val="Heading2"/>
        <w:ind w:left="-5" w:right="0"/>
      </w:pPr>
      <w:r>
        <w:rPr>
          <w:sz w:val="22"/>
        </w:rPr>
        <w:t>P</w:t>
      </w:r>
      <w:r>
        <w:t xml:space="preserve">ROFESSIONAL </w:t>
      </w:r>
      <w:r>
        <w:rPr>
          <w:sz w:val="22"/>
        </w:rPr>
        <w:t>S</w:t>
      </w:r>
      <w:r>
        <w:t>OCIETIES</w:t>
      </w:r>
      <w:r>
        <w:rPr>
          <w:sz w:val="22"/>
        </w:rPr>
        <w:t>/C</w:t>
      </w:r>
      <w:r>
        <w:t xml:space="preserve">ENTER </w:t>
      </w:r>
      <w:r>
        <w:rPr>
          <w:sz w:val="22"/>
        </w:rPr>
        <w:t>A</w:t>
      </w:r>
      <w:r>
        <w:t xml:space="preserve">FFILIATIONS </w:t>
      </w:r>
      <w:r>
        <w:rPr>
          <w:sz w:val="22"/>
        </w:rPr>
        <w:t>(C</w:t>
      </w:r>
      <w:r>
        <w:t>URRENT</w:t>
      </w:r>
      <w:r>
        <w:rPr>
          <w:sz w:val="22"/>
        </w:rPr>
        <w:t xml:space="preserve">) </w:t>
      </w:r>
    </w:p>
    <w:p w14:paraId="42450744" w14:textId="77777777" w:rsidR="00C613A4" w:rsidRDefault="00000000">
      <w:pPr>
        <w:ind w:left="355" w:right="41"/>
      </w:pPr>
      <w:r>
        <w:t xml:space="preserve">Society for Social Work and Research (SSWR) </w:t>
      </w:r>
    </w:p>
    <w:p w14:paraId="6D349C22" w14:textId="77777777" w:rsidR="00C613A4" w:rsidRDefault="00000000">
      <w:pPr>
        <w:ind w:left="355" w:right="41"/>
      </w:pPr>
      <w:r>
        <w:t xml:space="preserve">Association for Public Policy Analysis and Management (APPAM) </w:t>
      </w:r>
    </w:p>
    <w:p w14:paraId="1656BBCA" w14:textId="77777777" w:rsidR="00C613A4" w:rsidRDefault="00000000">
      <w:pPr>
        <w:ind w:left="355" w:right="41"/>
      </w:pPr>
      <w:r>
        <w:t xml:space="preserve">Work and Family Research Network (WFRN)  </w:t>
      </w:r>
    </w:p>
    <w:p w14:paraId="186EFC8B" w14:textId="77777777" w:rsidR="00C613A4" w:rsidRDefault="00000000">
      <w:pPr>
        <w:ind w:left="355" w:right="41"/>
      </w:pPr>
      <w:r>
        <w:t xml:space="preserve">Group for the Advancement of Doctoral Education (GADE) </w:t>
      </w:r>
    </w:p>
    <w:p w14:paraId="74DB10E6" w14:textId="77777777" w:rsidR="00C613A4" w:rsidRDefault="00000000">
      <w:pPr>
        <w:ind w:left="355" w:right="41"/>
      </w:pPr>
      <w:r>
        <w:t xml:space="preserve">Council on Social Work Education (CSWE) </w:t>
      </w:r>
    </w:p>
    <w:p w14:paraId="13242E6F" w14:textId="77777777" w:rsidR="00C613A4" w:rsidRDefault="00000000">
      <w:pPr>
        <w:ind w:left="355" w:right="41"/>
      </w:pPr>
      <w:r>
        <w:t xml:space="preserve">Center for Human Potential and Public Policy, University of Chicago (Faculty Affiliate) </w:t>
      </w:r>
    </w:p>
    <w:p w14:paraId="6E161AEF" w14:textId="77777777" w:rsidR="00C613A4" w:rsidRDefault="00000000">
      <w:pPr>
        <w:ind w:left="355" w:right="41"/>
      </w:pPr>
      <w:r>
        <w:t xml:space="preserve">Institute for Research on Poverty, University of Wisconsin, Madison (Research Affiliate) </w:t>
      </w:r>
    </w:p>
    <w:p w14:paraId="61142F05" w14:textId="77777777" w:rsidR="00C613A4" w:rsidRDefault="00000000">
      <w:pPr>
        <w:ind w:left="355" w:right="41"/>
      </w:pPr>
      <w:r>
        <w:t xml:space="preserve">Scholars Strategy Network (Affiliated Scholar; formally Co-Director) </w:t>
      </w:r>
    </w:p>
    <w:p w14:paraId="5E5CB7BE" w14:textId="77777777" w:rsidR="00C613A4" w:rsidRDefault="00000000">
      <w:pPr>
        <w:spacing w:line="259" w:lineRule="auto"/>
        <w:ind w:left="0" w:right="0" w:firstLine="0"/>
      </w:pPr>
      <w:r>
        <w:rPr>
          <w:b/>
        </w:rPr>
        <w:t xml:space="preserve"> </w:t>
      </w:r>
    </w:p>
    <w:p w14:paraId="2601E791" w14:textId="77777777" w:rsidR="00C613A4" w:rsidRDefault="00000000">
      <w:pPr>
        <w:pStyle w:val="Heading2"/>
        <w:ind w:left="-5" w:right="0"/>
      </w:pPr>
      <w:r>
        <w:rPr>
          <w:sz w:val="22"/>
        </w:rPr>
        <w:t>U</w:t>
      </w:r>
      <w:r>
        <w:t>NIVERSITY</w:t>
      </w:r>
      <w:r>
        <w:rPr>
          <w:sz w:val="22"/>
        </w:rPr>
        <w:t>-W</w:t>
      </w:r>
      <w:r>
        <w:t xml:space="preserve">IDE </w:t>
      </w:r>
      <w:r>
        <w:rPr>
          <w:sz w:val="22"/>
        </w:rPr>
        <w:t>S</w:t>
      </w:r>
      <w:r>
        <w:t>ERVICE</w:t>
      </w:r>
      <w:r>
        <w:rPr>
          <w:sz w:val="22"/>
        </w:rPr>
        <w:t xml:space="preserve"> </w:t>
      </w:r>
    </w:p>
    <w:p w14:paraId="321D5C99" w14:textId="77777777" w:rsidR="00C613A4" w:rsidRDefault="00000000">
      <w:pPr>
        <w:ind w:left="355" w:right="41"/>
      </w:pPr>
      <w:r>
        <w:t xml:space="preserve">UC Committee on Graduate Education 2018-2019 </w:t>
      </w:r>
    </w:p>
    <w:p w14:paraId="2B7638E4" w14:textId="77777777" w:rsidR="00C613A4" w:rsidRDefault="00000000">
      <w:pPr>
        <w:ind w:left="355" w:right="41"/>
      </w:pPr>
      <w:r>
        <w:t xml:space="preserve">UC Panel on Unlawful Harassment 2018-2020 </w:t>
      </w:r>
    </w:p>
    <w:p w14:paraId="71715E76" w14:textId="77777777" w:rsidR="00C613A4" w:rsidRDefault="00000000">
      <w:pPr>
        <w:ind w:left="355" w:right="41"/>
      </w:pPr>
      <w:r>
        <w:t xml:space="preserve">Truman, </w:t>
      </w:r>
      <w:proofErr w:type="gramStart"/>
      <w:r>
        <w:t>Marshall</w:t>
      </w:r>
      <w:proofErr w:type="gramEnd"/>
      <w:r>
        <w:t xml:space="preserve"> and Rhodes Scholarships (Supported UC College in student preparation) </w:t>
      </w:r>
    </w:p>
    <w:p w14:paraId="2541DAB1" w14:textId="77777777" w:rsidR="00C613A4" w:rsidRDefault="00000000">
      <w:pPr>
        <w:ind w:left="355" w:right="41"/>
      </w:pPr>
      <w:r>
        <w:t xml:space="preserve">Curriculum Policy Committee, UC Public Policy Studies Program 2014-15 </w:t>
      </w:r>
    </w:p>
    <w:p w14:paraId="6A6F7BA9" w14:textId="77777777" w:rsidR="00C613A4" w:rsidRDefault="00000000">
      <w:pPr>
        <w:ind w:left="355" w:right="41"/>
      </w:pPr>
      <w:r>
        <w:lastRenderedPageBreak/>
        <w:t xml:space="preserve">UC Child Care Center Faculty Advisory Committee (Steering Committee) 2010–14 </w:t>
      </w:r>
    </w:p>
    <w:p w14:paraId="51E7E78C" w14:textId="77777777" w:rsidR="00C613A4" w:rsidRDefault="00000000">
      <w:pPr>
        <w:ind w:left="355" w:right="41"/>
      </w:pPr>
      <w:r>
        <w:t xml:space="preserve">UC Women’s Leadership Council 2011 - 2014 </w:t>
      </w:r>
    </w:p>
    <w:p w14:paraId="48AAC7F1" w14:textId="77777777" w:rsidR="00C613A4" w:rsidRDefault="00000000">
      <w:pPr>
        <w:ind w:left="355" w:right="41"/>
      </w:pPr>
      <w:r>
        <w:t xml:space="preserve">UC Board of Campus and Student Life 2010 – 2013 </w:t>
      </w:r>
    </w:p>
    <w:p w14:paraId="5AC53979" w14:textId="77777777" w:rsidR="00C613A4" w:rsidRDefault="00000000">
      <w:pPr>
        <w:ind w:left="355" w:right="41"/>
      </w:pPr>
      <w:r>
        <w:t xml:space="preserve">UC and UC Hospitals Child Care Enhancement Initiative, 2005-2009 </w:t>
      </w:r>
    </w:p>
    <w:p w14:paraId="5B3AB763" w14:textId="77777777" w:rsidR="00C613A4" w:rsidRDefault="00000000">
      <w:pPr>
        <w:ind w:left="355" w:right="41"/>
      </w:pPr>
      <w:r>
        <w:t xml:space="preserve">University Committee on Community Relations, 2002-2007 </w:t>
      </w:r>
    </w:p>
    <w:p w14:paraId="769A4866" w14:textId="77777777" w:rsidR="00C613A4" w:rsidRDefault="00000000">
      <w:pPr>
        <w:ind w:left="355" w:right="41"/>
      </w:pPr>
      <w:r>
        <w:t xml:space="preserve">Council of the Academic Senate (elected), 2003 - </w:t>
      </w:r>
      <w:proofErr w:type="gramStart"/>
      <w:r>
        <w:t>2006</w:t>
      </w:r>
      <w:proofErr w:type="gramEnd"/>
      <w:r>
        <w:t xml:space="preserve"> </w:t>
      </w:r>
    </w:p>
    <w:p w14:paraId="17D85F6D" w14:textId="77777777" w:rsidR="00C613A4" w:rsidRDefault="00000000">
      <w:pPr>
        <w:spacing w:after="8" w:line="259" w:lineRule="auto"/>
        <w:ind w:left="0" w:right="0" w:firstLine="0"/>
      </w:pPr>
      <w:r>
        <w:t xml:space="preserve"> </w:t>
      </w:r>
    </w:p>
    <w:p w14:paraId="62D1A180" w14:textId="77777777" w:rsidR="00C613A4" w:rsidRDefault="00000000">
      <w:pPr>
        <w:pStyle w:val="Heading2"/>
        <w:ind w:left="-5" w:right="0"/>
      </w:pPr>
      <w:r>
        <w:rPr>
          <w:sz w:val="22"/>
        </w:rPr>
        <w:t>S</w:t>
      </w:r>
      <w:r>
        <w:t xml:space="preserve">ERVICE TO </w:t>
      </w:r>
      <w:r>
        <w:rPr>
          <w:sz w:val="22"/>
        </w:rPr>
        <w:t>S</w:t>
      </w:r>
      <w:r>
        <w:t xml:space="preserve">CHOOL OF </w:t>
      </w:r>
      <w:r>
        <w:rPr>
          <w:sz w:val="22"/>
        </w:rPr>
        <w:t>S</w:t>
      </w:r>
      <w:r>
        <w:t xml:space="preserve">OCIAL </w:t>
      </w:r>
      <w:r>
        <w:rPr>
          <w:sz w:val="22"/>
        </w:rPr>
        <w:t>S</w:t>
      </w:r>
      <w:r>
        <w:t xml:space="preserve">ERVICE </w:t>
      </w:r>
      <w:r>
        <w:rPr>
          <w:sz w:val="22"/>
        </w:rPr>
        <w:t>A</w:t>
      </w:r>
      <w:r>
        <w:t xml:space="preserve">DMINISTRATION </w:t>
      </w:r>
      <w:r>
        <w:rPr>
          <w:sz w:val="22"/>
        </w:rPr>
        <w:t xml:space="preserve"> </w:t>
      </w:r>
    </w:p>
    <w:p w14:paraId="1F2DA197" w14:textId="77777777" w:rsidR="00C613A4" w:rsidRDefault="00000000">
      <w:pPr>
        <w:ind w:left="355" w:right="41"/>
      </w:pPr>
      <w:r>
        <w:t xml:space="preserve">Chair, Promotion, Retention, and Tenure (2022 to present) </w:t>
      </w:r>
    </w:p>
    <w:p w14:paraId="349CDB86" w14:textId="77777777" w:rsidR="00C613A4" w:rsidRDefault="00000000">
      <w:pPr>
        <w:ind w:left="705" w:right="41" w:hanging="360"/>
      </w:pPr>
      <w:r>
        <w:t xml:space="preserve">Committee member, Promotion, Retention, and Tenure Committee (elected), 2007-2008, 2009-2010, 20112012; 2014-2015; 2016-2017; 2017-2018; 2019-2020 </w:t>
      </w:r>
    </w:p>
    <w:p w14:paraId="009E69F7" w14:textId="77777777" w:rsidR="00C613A4" w:rsidRDefault="00000000">
      <w:pPr>
        <w:ind w:left="355" w:right="41"/>
      </w:pPr>
      <w:r>
        <w:t xml:space="preserve">Director of Doctoral Studies, 2017-present; Committee Member, 2003-2008 </w:t>
      </w:r>
    </w:p>
    <w:p w14:paraId="5853EABE" w14:textId="77777777" w:rsidR="00C613A4" w:rsidRDefault="00000000">
      <w:pPr>
        <w:ind w:left="355" w:right="41"/>
      </w:pPr>
      <w:r>
        <w:t xml:space="preserve">Dean Search Committee, School of Social Service Administration (elected) 2018-19 </w:t>
      </w:r>
    </w:p>
    <w:p w14:paraId="266155D7" w14:textId="77777777" w:rsidR="00C613A4" w:rsidRDefault="00000000">
      <w:pPr>
        <w:ind w:left="355" w:right="41"/>
      </w:pPr>
      <w:r>
        <w:t xml:space="preserve">Dean Review Committee, School of Social Service Administration (elected) 2014-15 </w:t>
      </w:r>
    </w:p>
    <w:p w14:paraId="7F26DDBC" w14:textId="77777777" w:rsidR="00C613A4" w:rsidRDefault="00000000">
      <w:pPr>
        <w:ind w:left="355" w:right="41"/>
      </w:pPr>
      <w:r>
        <w:t xml:space="preserve">Chair, Social Administration Concentration, 2001- 2003; 2009-2011; 2014-2015 </w:t>
      </w:r>
    </w:p>
    <w:p w14:paraId="11158430" w14:textId="77777777" w:rsidR="00C613A4" w:rsidRDefault="00000000">
      <w:pPr>
        <w:ind w:left="705" w:right="41" w:hanging="360"/>
      </w:pPr>
      <w:r>
        <w:t xml:space="preserve">Chair, Curriculum Policy, 1999-2001, Member: 1998-1999; 2001-2004; 2009-2011; 2014-2015; 2020present </w:t>
      </w:r>
    </w:p>
    <w:p w14:paraId="017CE7E7" w14:textId="77777777" w:rsidR="00C613A4" w:rsidRDefault="00000000">
      <w:pPr>
        <w:ind w:left="355" w:right="41"/>
      </w:pPr>
      <w:r>
        <w:t xml:space="preserve">SSA Centennial Committee, 2006 - 2009 </w:t>
      </w:r>
    </w:p>
    <w:p w14:paraId="2FD940D1" w14:textId="77777777" w:rsidR="00C613A4" w:rsidRDefault="00000000">
      <w:pPr>
        <w:ind w:left="355" w:right="41"/>
      </w:pPr>
      <w:r>
        <w:t xml:space="preserve">Strategic Initiatives Committee 2009-2010 </w:t>
      </w:r>
    </w:p>
    <w:p w14:paraId="3C9858BC" w14:textId="77777777" w:rsidR="00C613A4" w:rsidRDefault="00000000">
      <w:pPr>
        <w:ind w:left="355" w:right="41"/>
      </w:pPr>
      <w:r>
        <w:t xml:space="preserve">SSA Executive Committee, 1998  </w:t>
      </w:r>
    </w:p>
    <w:p w14:paraId="3B90FC3A" w14:textId="77777777" w:rsidR="00C613A4" w:rsidRDefault="00000000">
      <w:pPr>
        <w:ind w:left="355" w:right="41"/>
      </w:pPr>
      <w:r>
        <w:t xml:space="preserve">Faculty Search Committee, 1997-1998; 2010-2011; 2012-2013 </w:t>
      </w:r>
    </w:p>
    <w:p w14:paraId="442909A6" w14:textId="77777777" w:rsidR="00C613A4" w:rsidRDefault="00000000">
      <w:pPr>
        <w:ind w:left="355" w:right="41"/>
      </w:pPr>
      <w:r>
        <w:t xml:space="preserve">Alternative Programs Committee, 1997-1998 </w:t>
      </w:r>
    </w:p>
    <w:p w14:paraId="7563F134" w14:textId="77777777" w:rsidR="00C613A4" w:rsidRDefault="00000000">
      <w:pPr>
        <w:ind w:left="355" w:right="41"/>
      </w:pPr>
      <w:r>
        <w:t xml:space="preserve">Ad-hoc Committee on International Programs, 2002-2003  </w:t>
      </w:r>
    </w:p>
    <w:p w14:paraId="1629582C" w14:textId="77777777" w:rsidR="00C613A4" w:rsidRDefault="00000000">
      <w:pPr>
        <w:ind w:left="355" w:right="41"/>
      </w:pPr>
      <w:r>
        <w:t xml:space="preserve">Co-Coordinator, SSA External Speaker Series, 2001-2002  </w:t>
      </w:r>
    </w:p>
    <w:p w14:paraId="4B284243" w14:textId="77777777" w:rsidR="00C613A4" w:rsidRDefault="00000000">
      <w:pPr>
        <w:ind w:left="355" w:right="41"/>
      </w:pPr>
      <w:r>
        <w:t xml:space="preserve">Faculty Advisor, Feminist Student Association, 2001-2003 </w:t>
      </w:r>
    </w:p>
    <w:p w14:paraId="6282D99B" w14:textId="77777777" w:rsidR="00C613A4" w:rsidRDefault="00000000">
      <w:pPr>
        <w:ind w:left="705" w:right="41" w:hanging="360"/>
      </w:pPr>
      <w:r>
        <w:t>Employment Instability, Family Well-being, and Social Policy Network (</w:t>
      </w:r>
      <w:proofErr w:type="spellStart"/>
      <w:r>
        <w:t>EINet</w:t>
      </w:r>
      <w:proofErr w:type="spellEnd"/>
      <w:r>
        <w:t xml:space="preserve">), Co-Director 2014 – present; member of advisory committee, 2010-2014. </w:t>
      </w:r>
    </w:p>
    <w:p w14:paraId="50E30445" w14:textId="77777777" w:rsidR="00C613A4" w:rsidRDefault="00000000">
      <w:pPr>
        <w:spacing w:after="7" w:line="259" w:lineRule="auto"/>
        <w:ind w:left="0" w:right="0" w:firstLine="0"/>
      </w:pPr>
      <w:r>
        <w:rPr>
          <w:b/>
        </w:rPr>
        <w:t xml:space="preserve"> </w:t>
      </w:r>
    </w:p>
    <w:p w14:paraId="3027B9A9" w14:textId="77777777" w:rsidR="00C613A4" w:rsidRDefault="00000000">
      <w:pPr>
        <w:pStyle w:val="Heading2"/>
        <w:ind w:left="-5" w:right="0"/>
      </w:pPr>
      <w:r>
        <w:rPr>
          <w:sz w:val="22"/>
        </w:rPr>
        <w:t>D</w:t>
      </w:r>
      <w:r>
        <w:t xml:space="preserve">OCTORAL </w:t>
      </w:r>
      <w:r>
        <w:rPr>
          <w:sz w:val="22"/>
        </w:rPr>
        <w:t>S</w:t>
      </w:r>
      <w:r>
        <w:t xml:space="preserve">TUDENTS </w:t>
      </w:r>
      <w:r>
        <w:rPr>
          <w:sz w:val="22"/>
        </w:rPr>
        <w:t>M</w:t>
      </w:r>
      <w:r>
        <w:t>ENTORED</w:t>
      </w:r>
      <w:r>
        <w:rPr>
          <w:sz w:val="22"/>
        </w:rPr>
        <w:t xml:space="preserve"> </w:t>
      </w:r>
    </w:p>
    <w:p w14:paraId="7F0A6620" w14:textId="77777777" w:rsidR="00C613A4" w:rsidRDefault="00000000">
      <w:pPr>
        <w:spacing w:after="10"/>
        <w:ind w:right="0"/>
      </w:pPr>
      <w:r>
        <w:rPr>
          <w:u w:val="single" w:color="000000"/>
        </w:rPr>
        <w:t>Completed PhDs/ Dissertation Chair</w:t>
      </w:r>
      <w:r>
        <w:t xml:space="preserve">  </w:t>
      </w:r>
    </w:p>
    <w:p w14:paraId="4CFCE2BE" w14:textId="77777777" w:rsidR="00C613A4" w:rsidRDefault="00000000">
      <w:pPr>
        <w:ind w:left="355" w:right="41"/>
      </w:pPr>
      <w:r>
        <w:t xml:space="preserve">Darnell Leatherwood Postdoctoral Teaching Fellow, University of Chicago </w:t>
      </w:r>
    </w:p>
    <w:tbl>
      <w:tblPr>
        <w:tblStyle w:val="TableGrid"/>
        <w:tblW w:w="7769" w:type="dxa"/>
        <w:tblInd w:w="360" w:type="dxa"/>
        <w:tblCellMar>
          <w:top w:w="0" w:type="dxa"/>
          <w:left w:w="0" w:type="dxa"/>
          <w:bottom w:w="0" w:type="dxa"/>
          <w:right w:w="0" w:type="dxa"/>
        </w:tblCellMar>
        <w:tblLook w:val="04A0" w:firstRow="1" w:lastRow="0" w:firstColumn="1" w:lastColumn="0" w:noHBand="0" w:noVBand="1"/>
      </w:tblPr>
      <w:tblGrid>
        <w:gridCol w:w="1800"/>
        <w:gridCol w:w="5969"/>
      </w:tblGrid>
      <w:tr w:rsidR="00C613A4" w14:paraId="400D38A7" w14:textId="77777777">
        <w:trPr>
          <w:trHeight w:val="250"/>
        </w:trPr>
        <w:tc>
          <w:tcPr>
            <w:tcW w:w="1800" w:type="dxa"/>
            <w:tcBorders>
              <w:top w:val="nil"/>
              <w:left w:val="nil"/>
              <w:bottom w:val="nil"/>
              <w:right w:val="nil"/>
            </w:tcBorders>
          </w:tcPr>
          <w:p w14:paraId="1C937C73" w14:textId="77777777" w:rsidR="00C613A4" w:rsidRDefault="00000000">
            <w:pPr>
              <w:spacing w:after="0" w:line="259" w:lineRule="auto"/>
              <w:ind w:left="0" w:right="0" w:firstLine="0"/>
            </w:pPr>
            <w:r>
              <w:t xml:space="preserve">Dylan </w:t>
            </w:r>
            <w:proofErr w:type="spellStart"/>
            <w:r>
              <w:t>Bellisle</w:t>
            </w:r>
            <w:proofErr w:type="spellEnd"/>
            <w:r>
              <w:t xml:space="preserve"> </w:t>
            </w:r>
          </w:p>
        </w:tc>
        <w:tc>
          <w:tcPr>
            <w:tcW w:w="5969" w:type="dxa"/>
            <w:tcBorders>
              <w:top w:val="nil"/>
              <w:left w:val="nil"/>
              <w:bottom w:val="nil"/>
              <w:right w:val="nil"/>
            </w:tcBorders>
          </w:tcPr>
          <w:p w14:paraId="611A110E" w14:textId="77777777" w:rsidR="00C613A4" w:rsidRDefault="00000000">
            <w:pPr>
              <w:spacing w:after="0" w:line="259" w:lineRule="auto"/>
              <w:ind w:left="0" w:right="0" w:firstLine="0"/>
              <w:jc w:val="both"/>
            </w:pPr>
            <w:r>
              <w:t xml:space="preserve">Postdoctoral Researcher, University of Illinois, Urbana Champaign </w:t>
            </w:r>
          </w:p>
        </w:tc>
      </w:tr>
      <w:tr w:rsidR="00C613A4" w14:paraId="04166625" w14:textId="77777777">
        <w:trPr>
          <w:trHeight w:val="262"/>
        </w:trPr>
        <w:tc>
          <w:tcPr>
            <w:tcW w:w="1800" w:type="dxa"/>
            <w:tcBorders>
              <w:top w:val="nil"/>
              <w:left w:val="nil"/>
              <w:bottom w:val="nil"/>
              <w:right w:val="nil"/>
            </w:tcBorders>
          </w:tcPr>
          <w:p w14:paraId="56432E17" w14:textId="77777777" w:rsidR="00C613A4" w:rsidRDefault="00000000">
            <w:pPr>
              <w:tabs>
                <w:tab w:val="center" w:pos="1080"/>
              </w:tabs>
              <w:spacing w:after="0" w:line="259" w:lineRule="auto"/>
              <w:ind w:left="0" w:right="0" w:firstLine="0"/>
            </w:pPr>
            <w:r>
              <w:t xml:space="preserve">Mina Lee </w:t>
            </w:r>
            <w:r>
              <w:tab/>
              <w:t xml:space="preserve"> </w:t>
            </w:r>
          </w:p>
        </w:tc>
        <w:tc>
          <w:tcPr>
            <w:tcW w:w="5969" w:type="dxa"/>
            <w:tcBorders>
              <w:top w:val="nil"/>
              <w:left w:val="nil"/>
              <w:bottom w:val="nil"/>
              <w:right w:val="nil"/>
            </w:tcBorders>
          </w:tcPr>
          <w:p w14:paraId="6A4C16DF" w14:textId="77777777" w:rsidR="00C613A4" w:rsidRDefault="00000000">
            <w:pPr>
              <w:spacing w:after="0" w:line="259" w:lineRule="auto"/>
              <w:ind w:left="0" w:right="0" w:firstLine="0"/>
            </w:pPr>
            <w:r>
              <w:t xml:space="preserve">Assistant Professor, </w:t>
            </w:r>
            <w:r>
              <w:rPr>
                <w:sz w:val="23"/>
              </w:rPr>
              <w:t>SUNY-Binghamton</w:t>
            </w:r>
            <w:r>
              <w:t xml:space="preserve"> </w:t>
            </w:r>
          </w:p>
        </w:tc>
      </w:tr>
      <w:tr w:rsidR="00C613A4" w14:paraId="31EC695D" w14:textId="77777777">
        <w:trPr>
          <w:trHeight w:val="251"/>
        </w:trPr>
        <w:tc>
          <w:tcPr>
            <w:tcW w:w="1800" w:type="dxa"/>
            <w:tcBorders>
              <w:top w:val="nil"/>
              <w:left w:val="nil"/>
              <w:bottom w:val="nil"/>
              <w:right w:val="nil"/>
            </w:tcBorders>
          </w:tcPr>
          <w:p w14:paraId="6A5959F4" w14:textId="77777777" w:rsidR="00C613A4" w:rsidRDefault="00000000">
            <w:pPr>
              <w:spacing w:after="0" w:line="259" w:lineRule="auto"/>
              <w:ind w:left="0" w:right="0" w:firstLine="0"/>
            </w:pPr>
            <w:r>
              <w:t xml:space="preserve">Alana Gunn </w:t>
            </w:r>
          </w:p>
        </w:tc>
        <w:tc>
          <w:tcPr>
            <w:tcW w:w="5969" w:type="dxa"/>
            <w:tcBorders>
              <w:top w:val="nil"/>
              <w:left w:val="nil"/>
              <w:bottom w:val="nil"/>
              <w:right w:val="nil"/>
            </w:tcBorders>
          </w:tcPr>
          <w:p w14:paraId="00DCCE8B" w14:textId="77777777" w:rsidR="00C613A4" w:rsidRDefault="00000000">
            <w:pPr>
              <w:spacing w:after="0" w:line="259" w:lineRule="auto"/>
              <w:ind w:left="0" w:right="0" w:firstLine="0"/>
            </w:pPr>
            <w:r>
              <w:t xml:space="preserve">Associate Professor, University of Illinois, Chicago </w:t>
            </w:r>
          </w:p>
        </w:tc>
      </w:tr>
      <w:tr w:rsidR="00C613A4" w14:paraId="10797479" w14:textId="77777777">
        <w:trPr>
          <w:trHeight w:val="509"/>
        </w:trPr>
        <w:tc>
          <w:tcPr>
            <w:tcW w:w="1800" w:type="dxa"/>
            <w:tcBorders>
              <w:top w:val="nil"/>
              <w:left w:val="nil"/>
              <w:bottom w:val="nil"/>
              <w:right w:val="nil"/>
            </w:tcBorders>
          </w:tcPr>
          <w:p w14:paraId="5592D779" w14:textId="77777777" w:rsidR="00C613A4" w:rsidRDefault="00000000">
            <w:pPr>
              <w:spacing w:after="0" w:line="259" w:lineRule="auto"/>
              <w:ind w:left="0" w:right="0" w:firstLine="0"/>
            </w:pPr>
            <w:proofErr w:type="spellStart"/>
            <w:r>
              <w:t>JaeSeung</w:t>
            </w:r>
            <w:proofErr w:type="spellEnd"/>
            <w:r>
              <w:t xml:space="preserve"> Kim Sandra Lyons </w:t>
            </w:r>
          </w:p>
        </w:tc>
        <w:tc>
          <w:tcPr>
            <w:tcW w:w="5969" w:type="dxa"/>
            <w:tcBorders>
              <w:top w:val="nil"/>
              <w:left w:val="nil"/>
              <w:bottom w:val="nil"/>
              <w:right w:val="nil"/>
            </w:tcBorders>
          </w:tcPr>
          <w:p w14:paraId="7D611542" w14:textId="77777777" w:rsidR="00C613A4" w:rsidRDefault="00000000">
            <w:pPr>
              <w:spacing w:after="0" w:line="259" w:lineRule="auto"/>
              <w:ind w:left="0" w:right="0" w:firstLine="0"/>
            </w:pPr>
            <w:r>
              <w:t xml:space="preserve">Assistant Professor, University of South Carolina </w:t>
            </w:r>
          </w:p>
        </w:tc>
      </w:tr>
      <w:tr w:rsidR="00C613A4" w14:paraId="2608E849" w14:textId="77777777">
        <w:trPr>
          <w:trHeight w:val="249"/>
        </w:trPr>
        <w:tc>
          <w:tcPr>
            <w:tcW w:w="1800" w:type="dxa"/>
            <w:tcBorders>
              <w:top w:val="nil"/>
              <w:left w:val="nil"/>
              <w:bottom w:val="nil"/>
              <w:right w:val="nil"/>
            </w:tcBorders>
          </w:tcPr>
          <w:p w14:paraId="1E76043A" w14:textId="77777777" w:rsidR="00C613A4" w:rsidRDefault="00000000">
            <w:pPr>
              <w:spacing w:after="0" w:line="259" w:lineRule="auto"/>
              <w:ind w:left="0" w:right="0" w:firstLine="0"/>
            </w:pPr>
            <w:r>
              <w:t xml:space="preserve">Alfred Perez </w:t>
            </w:r>
          </w:p>
        </w:tc>
        <w:tc>
          <w:tcPr>
            <w:tcW w:w="5969" w:type="dxa"/>
            <w:tcBorders>
              <w:top w:val="nil"/>
              <w:left w:val="nil"/>
              <w:bottom w:val="nil"/>
              <w:right w:val="nil"/>
            </w:tcBorders>
          </w:tcPr>
          <w:p w14:paraId="308CD660" w14:textId="77777777" w:rsidR="00C613A4" w:rsidRDefault="00000000">
            <w:pPr>
              <w:spacing w:after="0" w:line="259" w:lineRule="auto"/>
              <w:ind w:left="0" w:right="0" w:firstLine="0"/>
            </w:pPr>
            <w:r>
              <w:t xml:space="preserve">Assistant Professor, Seattle University </w:t>
            </w:r>
          </w:p>
        </w:tc>
      </w:tr>
    </w:tbl>
    <w:p w14:paraId="3EC3EFF8" w14:textId="77777777" w:rsidR="00C613A4" w:rsidRDefault="00000000">
      <w:pPr>
        <w:ind w:left="355" w:right="41"/>
      </w:pPr>
      <w:r>
        <w:t xml:space="preserve">Alejandra R. </w:t>
      </w:r>
      <w:proofErr w:type="spellStart"/>
      <w:r>
        <w:t>Pilarz</w:t>
      </w:r>
      <w:proofErr w:type="spellEnd"/>
      <w:r>
        <w:t xml:space="preserve">, Assistant Professor, University of Wisconsin, Madison </w:t>
      </w:r>
    </w:p>
    <w:tbl>
      <w:tblPr>
        <w:tblStyle w:val="TableGrid"/>
        <w:tblW w:w="9492" w:type="dxa"/>
        <w:tblInd w:w="360" w:type="dxa"/>
        <w:tblCellMar>
          <w:top w:w="0" w:type="dxa"/>
          <w:left w:w="0" w:type="dxa"/>
          <w:bottom w:w="0" w:type="dxa"/>
          <w:right w:w="0" w:type="dxa"/>
        </w:tblCellMar>
        <w:tblLook w:val="04A0" w:firstRow="1" w:lastRow="0" w:firstColumn="1" w:lastColumn="0" w:noHBand="0" w:noVBand="1"/>
      </w:tblPr>
      <w:tblGrid>
        <w:gridCol w:w="1800"/>
        <w:gridCol w:w="7692"/>
      </w:tblGrid>
      <w:tr w:rsidR="00C613A4" w14:paraId="4659AA7A" w14:textId="77777777">
        <w:trPr>
          <w:trHeight w:val="249"/>
        </w:trPr>
        <w:tc>
          <w:tcPr>
            <w:tcW w:w="1800" w:type="dxa"/>
            <w:tcBorders>
              <w:top w:val="nil"/>
              <w:left w:val="nil"/>
              <w:bottom w:val="nil"/>
              <w:right w:val="nil"/>
            </w:tcBorders>
          </w:tcPr>
          <w:p w14:paraId="7DD9C073" w14:textId="77777777" w:rsidR="00C613A4" w:rsidRDefault="00000000">
            <w:pPr>
              <w:spacing w:after="0" w:line="259" w:lineRule="auto"/>
              <w:ind w:left="0" w:right="0" w:firstLine="0"/>
            </w:pPr>
            <w:r>
              <w:t xml:space="preserve">M. Hasan Reza </w:t>
            </w:r>
          </w:p>
        </w:tc>
        <w:tc>
          <w:tcPr>
            <w:tcW w:w="7692" w:type="dxa"/>
            <w:tcBorders>
              <w:top w:val="nil"/>
              <w:left w:val="nil"/>
              <w:bottom w:val="nil"/>
              <w:right w:val="nil"/>
            </w:tcBorders>
          </w:tcPr>
          <w:p w14:paraId="25B9074C" w14:textId="77777777" w:rsidR="00C613A4" w:rsidRDefault="00000000">
            <w:pPr>
              <w:spacing w:after="0" w:line="259" w:lineRule="auto"/>
              <w:ind w:left="0" w:right="0" w:firstLine="0"/>
            </w:pPr>
            <w:r>
              <w:t xml:space="preserve">Associate Professor, Indiana University – South Bend </w:t>
            </w:r>
          </w:p>
        </w:tc>
      </w:tr>
      <w:tr w:rsidR="00C613A4" w14:paraId="4E13ACD0" w14:textId="77777777">
        <w:trPr>
          <w:trHeight w:val="252"/>
        </w:trPr>
        <w:tc>
          <w:tcPr>
            <w:tcW w:w="1800" w:type="dxa"/>
            <w:tcBorders>
              <w:top w:val="nil"/>
              <w:left w:val="nil"/>
              <w:bottom w:val="nil"/>
              <w:right w:val="nil"/>
            </w:tcBorders>
          </w:tcPr>
          <w:p w14:paraId="78EDE92D" w14:textId="77777777" w:rsidR="00C613A4" w:rsidRDefault="00000000">
            <w:pPr>
              <w:spacing w:after="0" w:line="259" w:lineRule="auto"/>
              <w:ind w:left="0" w:right="0" w:firstLine="0"/>
            </w:pPr>
            <w:r>
              <w:t xml:space="preserve">H. Luke Shaefer </w:t>
            </w:r>
          </w:p>
        </w:tc>
        <w:tc>
          <w:tcPr>
            <w:tcW w:w="7692" w:type="dxa"/>
            <w:tcBorders>
              <w:top w:val="nil"/>
              <w:left w:val="nil"/>
              <w:bottom w:val="nil"/>
              <w:right w:val="nil"/>
            </w:tcBorders>
          </w:tcPr>
          <w:p w14:paraId="5A1761E6" w14:textId="77777777" w:rsidR="00C613A4" w:rsidRDefault="00000000">
            <w:pPr>
              <w:spacing w:after="0" w:line="259" w:lineRule="auto"/>
              <w:ind w:left="0" w:right="0" w:firstLine="0"/>
            </w:pPr>
            <w:r>
              <w:t xml:space="preserve">Professor, University of Michigan </w:t>
            </w:r>
          </w:p>
        </w:tc>
      </w:tr>
      <w:tr w:rsidR="00C613A4" w14:paraId="78141DE5" w14:textId="77777777">
        <w:trPr>
          <w:trHeight w:val="252"/>
        </w:trPr>
        <w:tc>
          <w:tcPr>
            <w:tcW w:w="1800" w:type="dxa"/>
            <w:tcBorders>
              <w:top w:val="nil"/>
              <w:left w:val="nil"/>
              <w:bottom w:val="nil"/>
              <w:right w:val="nil"/>
            </w:tcBorders>
          </w:tcPr>
          <w:p w14:paraId="63D995DB" w14:textId="77777777" w:rsidR="00C613A4" w:rsidRDefault="00000000">
            <w:pPr>
              <w:spacing w:after="0" w:line="259" w:lineRule="auto"/>
              <w:ind w:left="0" w:right="0" w:firstLine="0"/>
            </w:pPr>
            <w:r>
              <w:t xml:space="preserve">Leticia V. Sosa </w:t>
            </w:r>
          </w:p>
        </w:tc>
        <w:tc>
          <w:tcPr>
            <w:tcW w:w="7692" w:type="dxa"/>
            <w:tcBorders>
              <w:top w:val="nil"/>
              <w:left w:val="nil"/>
              <w:bottom w:val="nil"/>
              <w:right w:val="nil"/>
            </w:tcBorders>
          </w:tcPr>
          <w:p w14:paraId="2D56DAC9" w14:textId="77777777" w:rsidR="00C613A4" w:rsidRDefault="00000000">
            <w:pPr>
              <w:spacing w:after="0" w:line="259" w:lineRule="auto"/>
              <w:ind w:left="0" w:right="0" w:firstLine="0"/>
            </w:pPr>
            <w:r>
              <w:t xml:space="preserve">Professor, Dominican University </w:t>
            </w:r>
          </w:p>
        </w:tc>
      </w:tr>
      <w:tr w:rsidR="00C613A4" w14:paraId="58D29EB0" w14:textId="77777777">
        <w:trPr>
          <w:trHeight w:val="254"/>
        </w:trPr>
        <w:tc>
          <w:tcPr>
            <w:tcW w:w="1800" w:type="dxa"/>
            <w:tcBorders>
              <w:top w:val="nil"/>
              <w:left w:val="nil"/>
              <w:bottom w:val="nil"/>
              <w:right w:val="nil"/>
            </w:tcBorders>
          </w:tcPr>
          <w:p w14:paraId="36CBC1F8" w14:textId="77777777" w:rsidR="00C613A4" w:rsidRDefault="00000000">
            <w:pPr>
              <w:spacing w:after="0" w:line="259" w:lineRule="auto"/>
              <w:ind w:left="0" w:right="0" w:firstLine="0"/>
            </w:pPr>
            <w:r>
              <w:t xml:space="preserve">Amy Watson </w:t>
            </w:r>
          </w:p>
        </w:tc>
        <w:tc>
          <w:tcPr>
            <w:tcW w:w="7692" w:type="dxa"/>
            <w:tcBorders>
              <w:top w:val="nil"/>
              <w:left w:val="nil"/>
              <w:bottom w:val="nil"/>
              <w:right w:val="nil"/>
            </w:tcBorders>
          </w:tcPr>
          <w:p w14:paraId="41DD1099" w14:textId="77777777" w:rsidR="00C613A4" w:rsidRDefault="00000000">
            <w:pPr>
              <w:spacing w:after="0" w:line="259" w:lineRule="auto"/>
              <w:ind w:left="0" w:right="0" w:firstLine="0"/>
            </w:pPr>
            <w:r>
              <w:t xml:space="preserve">Professor, University of Illinois, Chicago </w:t>
            </w:r>
          </w:p>
        </w:tc>
      </w:tr>
      <w:tr w:rsidR="00C613A4" w14:paraId="3684F461" w14:textId="77777777">
        <w:trPr>
          <w:trHeight w:val="254"/>
        </w:trPr>
        <w:tc>
          <w:tcPr>
            <w:tcW w:w="1800" w:type="dxa"/>
            <w:tcBorders>
              <w:top w:val="nil"/>
              <w:left w:val="nil"/>
              <w:bottom w:val="nil"/>
              <w:right w:val="nil"/>
            </w:tcBorders>
          </w:tcPr>
          <w:p w14:paraId="231EAF5D" w14:textId="77777777" w:rsidR="00C613A4" w:rsidRDefault="00000000">
            <w:pPr>
              <w:spacing w:after="0" w:line="259" w:lineRule="auto"/>
              <w:ind w:left="0" w:right="0" w:firstLine="0"/>
            </w:pPr>
            <w:r>
              <w:t xml:space="preserve">Nicole Williams </w:t>
            </w:r>
          </w:p>
        </w:tc>
        <w:tc>
          <w:tcPr>
            <w:tcW w:w="7692" w:type="dxa"/>
            <w:tcBorders>
              <w:top w:val="nil"/>
              <w:left w:val="nil"/>
              <w:bottom w:val="nil"/>
              <w:right w:val="nil"/>
            </w:tcBorders>
          </w:tcPr>
          <w:p w14:paraId="6B3A4C10" w14:textId="77777777" w:rsidR="00C613A4" w:rsidRDefault="00000000">
            <w:pPr>
              <w:spacing w:after="0" w:line="259" w:lineRule="auto"/>
              <w:ind w:left="0" w:right="0" w:firstLine="0"/>
              <w:jc w:val="both"/>
            </w:pPr>
            <w:r>
              <w:t xml:space="preserve">Director of Diversity, Equity, and Inclusion University of Chicago Laboratory Schools </w:t>
            </w:r>
          </w:p>
        </w:tc>
      </w:tr>
      <w:tr w:rsidR="00C613A4" w14:paraId="162DC303" w14:textId="77777777">
        <w:trPr>
          <w:trHeight w:val="499"/>
        </w:trPr>
        <w:tc>
          <w:tcPr>
            <w:tcW w:w="1800" w:type="dxa"/>
            <w:tcBorders>
              <w:top w:val="nil"/>
              <w:left w:val="nil"/>
              <w:bottom w:val="nil"/>
              <w:right w:val="nil"/>
            </w:tcBorders>
          </w:tcPr>
          <w:p w14:paraId="259FFCBD" w14:textId="77777777" w:rsidR="00C613A4" w:rsidRDefault="00000000">
            <w:pPr>
              <w:spacing w:after="0" w:line="259" w:lineRule="auto"/>
              <w:ind w:left="0" w:right="0" w:firstLine="0"/>
            </w:pPr>
            <w:r>
              <w:t xml:space="preserve">Ji-young Won </w:t>
            </w:r>
          </w:p>
          <w:p w14:paraId="05AFADCA" w14:textId="77777777" w:rsidR="00C613A4" w:rsidRDefault="00000000">
            <w:pPr>
              <w:spacing w:after="0" w:line="259" w:lineRule="auto"/>
              <w:ind w:left="0" w:right="0" w:firstLine="0"/>
            </w:pPr>
            <w:r>
              <w:t xml:space="preserve"> </w:t>
            </w:r>
          </w:p>
        </w:tc>
        <w:tc>
          <w:tcPr>
            <w:tcW w:w="7692" w:type="dxa"/>
            <w:tcBorders>
              <w:top w:val="nil"/>
              <w:left w:val="nil"/>
              <w:bottom w:val="nil"/>
              <w:right w:val="nil"/>
            </w:tcBorders>
          </w:tcPr>
          <w:p w14:paraId="3FAACAAA" w14:textId="77777777" w:rsidR="00C613A4" w:rsidRDefault="00000000">
            <w:pPr>
              <w:spacing w:after="0" w:line="259" w:lineRule="auto"/>
              <w:ind w:left="0" w:right="0" w:firstLine="0"/>
            </w:pPr>
            <w:r>
              <w:t xml:space="preserve">Assistant Professor, </w:t>
            </w:r>
            <w:proofErr w:type="spellStart"/>
            <w:r>
              <w:t>Kangnam</w:t>
            </w:r>
            <w:proofErr w:type="spellEnd"/>
            <w:r>
              <w:t xml:space="preserve"> University, Social </w:t>
            </w:r>
            <w:proofErr w:type="gramStart"/>
            <w:r>
              <w:t>Work  (</w:t>
            </w:r>
            <w:proofErr w:type="gramEnd"/>
            <w:r>
              <w:t xml:space="preserve">diss. co-chair) </w:t>
            </w:r>
          </w:p>
        </w:tc>
      </w:tr>
    </w:tbl>
    <w:p w14:paraId="749F091A" w14:textId="77777777" w:rsidR="00C613A4" w:rsidRDefault="00000000">
      <w:pPr>
        <w:ind w:left="355" w:right="41"/>
      </w:pPr>
      <w:r>
        <w:t xml:space="preserve">(Have also served on the dissertation committees - not as chair - of dozens of students since 1998) </w:t>
      </w:r>
    </w:p>
    <w:p w14:paraId="142D216F" w14:textId="77777777" w:rsidR="00C613A4" w:rsidRDefault="00000000">
      <w:pPr>
        <w:spacing w:after="0" w:line="259" w:lineRule="auto"/>
        <w:ind w:left="0" w:right="0" w:firstLine="0"/>
      </w:pPr>
      <w:r>
        <w:t xml:space="preserve"> </w:t>
      </w:r>
    </w:p>
    <w:p w14:paraId="226863E3" w14:textId="77777777" w:rsidR="00C613A4" w:rsidRDefault="00000000">
      <w:pPr>
        <w:tabs>
          <w:tab w:val="center" w:pos="5040"/>
        </w:tabs>
        <w:spacing w:after="10"/>
        <w:ind w:left="0" w:right="0" w:firstLine="0"/>
      </w:pPr>
      <w:r>
        <w:rPr>
          <w:u w:val="single" w:color="000000"/>
        </w:rPr>
        <w:t>Current PhD Student Advisees/Dissertation Chair</w:t>
      </w:r>
      <w:r>
        <w:t xml:space="preserve"> </w:t>
      </w:r>
      <w:r>
        <w:tab/>
        <w:t xml:space="preserve"> </w:t>
      </w:r>
    </w:p>
    <w:p w14:paraId="19CCB6A9" w14:textId="77777777" w:rsidR="00C613A4" w:rsidRDefault="00000000">
      <w:pPr>
        <w:ind w:left="355" w:right="41"/>
      </w:pPr>
      <w:r>
        <w:t xml:space="preserve">Stephanie Hong </w:t>
      </w:r>
    </w:p>
    <w:p w14:paraId="5D8837E7" w14:textId="77777777" w:rsidR="00C613A4" w:rsidRDefault="00000000">
      <w:pPr>
        <w:ind w:left="355" w:right="41"/>
      </w:pPr>
      <w:r>
        <w:t xml:space="preserve">Mina Lee </w:t>
      </w:r>
    </w:p>
    <w:p w14:paraId="4DD56FD6" w14:textId="77777777" w:rsidR="00C613A4" w:rsidRDefault="00000000">
      <w:pPr>
        <w:ind w:left="355" w:right="41"/>
      </w:pPr>
      <w:r>
        <w:t xml:space="preserve">Suh Kyung Lee </w:t>
      </w:r>
    </w:p>
    <w:p w14:paraId="10303332" w14:textId="77777777" w:rsidR="00C613A4" w:rsidRDefault="00000000">
      <w:pPr>
        <w:tabs>
          <w:tab w:val="center" w:pos="1457"/>
          <w:tab w:val="center" w:pos="2880"/>
          <w:tab w:val="center" w:pos="3600"/>
        </w:tabs>
        <w:ind w:left="0" w:right="0" w:firstLine="0"/>
      </w:pPr>
      <w:r>
        <w:rPr>
          <w:rFonts w:ascii="Calibri" w:eastAsia="Calibri" w:hAnsi="Calibri" w:cs="Calibri"/>
        </w:rPr>
        <w:lastRenderedPageBreak/>
        <w:tab/>
      </w:r>
      <w:r>
        <w:t xml:space="preserve">Aida Pacheco-Applegate </w:t>
      </w:r>
      <w:r>
        <w:tab/>
        <w:t xml:space="preserve"> </w:t>
      </w:r>
      <w:r>
        <w:tab/>
        <w:t xml:space="preserve"> </w:t>
      </w:r>
    </w:p>
    <w:p w14:paraId="2428BF76" w14:textId="77777777" w:rsidR="00C613A4" w:rsidRDefault="00000000">
      <w:pPr>
        <w:spacing w:after="7" w:line="259" w:lineRule="auto"/>
        <w:ind w:left="0" w:right="0" w:firstLine="0"/>
      </w:pPr>
      <w:r>
        <w:rPr>
          <w:b/>
        </w:rPr>
        <w:t xml:space="preserve"> </w:t>
      </w:r>
    </w:p>
    <w:p w14:paraId="4A45D17B" w14:textId="77777777" w:rsidR="00C613A4" w:rsidRDefault="00000000">
      <w:pPr>
        <w:pStyle w:val="Heading2"/>
        <w:ind w:left="-5" w:right="0"/>
      </w:pPr>
      <w:r>
        <w:rPr>
          <w:sz w:val="22"/>
        </w:rPr>
        <w:t>P</w:t>
      </w:r>
      <w:r>
        <w:t xml:space="preserve">ROFESSIONAL </w:t>
      </w:r>
      <w:r>
        <w:rPr>
          <w:sz w:val="22"/>
        </w:rPr>
        <w:t>&amp;</w:t>
      </w:r>
      <w:r>
        <w:t xml:space="preserve"> </w:t>
      </w:r>
      <w:r>
        <w:rPr>
          <w:sz w:val="22"/>
        </w:rPr>
        <w:t>C</w:t>
      </w:r>
      <w:r>
        <w:t xml:space="preserve">OMMUNITY </w:t>
      </w:r>
      <w:r>
        <w:rPr>
          <w:sz w:val="22"/>
        </w:rPr>
        <w:t>A</w:t>
      </w:r>
      <w:r>
        <w:t xml:space="preserve">CTIVITIES AND </w:t>
      </w:r>
      <w:r>
        <w:rPr>
          <w:sz w:val="22"/>
        </w:rPr>
        <w:t>S</w:t>
      </w:r>
      <w:r>
        <w:t>ERVICE</w:t>
      </w:r>
      <w:r>
        <w:rPr>
          <w:sz w:val="22"/>
        </w:rPr>
        <w:t xml:space="preserve"> </w:t>
      </w:r>
    </w:p>
    <w:p w14:paraId="73823DB0" w14:textId="77777777" w:rsidR="00C613A4" w:rsidRDefault="00000000">
      <w:pPr>
        <w:ind w:left="355" w:right="41"/>
      </w:pPr>
      <w:r>
        <w:rPr>
          <w:u w:val="single" w:color="000000"/>
        </w:rPr>
        <w:t>Group for Advancement of Doctoral Education</w:t>
      </w:r>
      <w:r>
        <w:t xml:space="preserve"> (GADE) (co-President, 2021-22; board member, 2020-2022)  </w:t>
      </w:r>
    </w:p>
    <w:p w14:paraId="66857941" w14:textId="77777777" w:rsidR="00C613A4" w:rsidRDefault="00000000">
      <w:pPr>
        <w:spacing w:after="0" w:line="259" w:lineRule="auto"/>
        <w:ind w:left="360" w:right="0" w:firstLine="0"/>
      </w:pPr>
      <w:r>
        <w:t xml:space="preserve"> </w:t>
      </w:r>
    </w:p>
    <w:p w14:paraId="2989973E" w14:textId="77777777" w:rsidR="00C613A4" w:rsidRDefault="00000000">
      <w:pPr>
        <w:ind w:left="355" w:right="41"/>
      </w:pPr>
      <w:r>
        <w:rPr>
          <w:u w:val="single" w:color="000000"/>
        </w:rPr>
        <w:t>Service to Society for Social Work and Research</w:t>
      </w:r>
      <w:r>
        <w:t xml:space="preserve"> (SSWR): Social Policy Committee, Member, 2017 – president; Social Policy Forum 2018, 2019 Planning Committee; Social Policy Award 2018, 2019 Reviewed nominations; Abstract Reviewer, Conference abstracts (annually since 2010); Paper Submission Reviewer, Excellence in Research Award (2017; 2018; 2020) </w:t>
      </w:r>
    </w:p>
    <w:p w14:paraId="1E7BFD31" w14:textId="77777777" w:rsidR="00C613A4" w:rsidRDefault="00000000">
      <w:pPr>
        <w:spacing w:after="0" w:line="259" w:lineRule="auto"/>
        <w:ind w:left="360" w:right="0" w:firstLine="0"/>
      </w:pPr>
      <w:r>
        <w:t xml:space="preserve"> </w:t>
      </w:r>
    </w:p>
    <w:p w14:paraId="15AD0836" w14:textId="77777777" w:rsidR="00C613A4" w:rsidRDefault="00000000">
      <w:pPr>
        <w:ind w:left="355" w:right="41"/>
      </w:pPr>
      <w:r>
        <w:rPr>
          <w:u w:val="single" w:color="000000"/>
        </w:rPr>
        <w:t>Council on Social Work Education (CSWE)</w:t>
      </w:r>
      <w:r>
        <w:t xml:space="preserve">: Member; Committee Doctoral Student Policy Fellowship </w:t>
      </w:r>
    </w:p>
    <w:p w14:paraId="2A20B711" w14:textId="77777777" w:rsidR="00C613A4" w:rsidRDefault="00000000">
      <w:pPr>
        <w:spacing w:after="0" w:line="259" w:lineRule="auto"/>
        <w:ind w:left="360" w:right="0" w:firstLine="0"/>
      </w:pPr>
      <w:r>
        <w:t xml:space="preserve"> </w:t>
      </w:r>
    </w:p>
    <w:p w14:paraId="441BCA89" w14:textId="77777777" w:rsidR="00C613A4" w:rsidRDefault="00000000">
      <w:pPr>
        <w:spacing w:after="10"/>
        <w:ind w:left="355" w:right="0"/>
      </w:pPr>
      <w:r>
        <w:rPr>
          <w:u w:val="single" w:color="000000"/>
        </w:rPr>
        <w:t>Journal Reviews</w:t>
      </w:r>
      <w:r>
        <w:t xml:space="preserve"> </w:t>
      </w:r>
    </w:p>
    <w:p w14:paraId="7935CEEB" w14:textId="77777777" w:rsidR="00C613A4" w:rsidRDefault="00000000">
      <w:pPr>
        <w:ind w:left="355" w:right="41"/>
      </w:pPr>
      <w:r>
        <w:t xml:space="preserve">Editorial Board member, </w:t>
      </w:r>
      <w:r>
        <w:rPr>
          <w:i/>
        </w:rPr>
        <w:t>Social Service Review</w:t>
      </w:r>
      <w:r>
        <w:t xml:space="preserve">, 1997 – present </w:t>
      </w:r>
    </w:p>
    <w:p w14:paraId="205015D1" w14:textId="77777777" w:rsidR="00C613A4" w:rsidRDefault="00000000">
      <w:pPr>
        <w:ind w:left="355" w:right="41"/>
      </w:pPr>
      <w:r>
        <w:t xml:space="preserve">Past Consulting Editor, </w:t>
      </w:r>
      <w:r>
        <w:rPr>
          <w:i/>
        </w:rPr>
        <w:t>Social Work Research</w:t>
      </w:r>
      <w:r>
        <w:t xml:space="preserve"> </w:t>
      </w:r>
    </w:p>
    <w:p w14:paraId="3B61C3ED" w14:textId="77777777" w:rsidR="00C613A4" w:rsidRDefault="00000000">
      <w:pPr>
        <w:spacing w:after="3"/>
        <w:ind w:left="705" w:right="26" w:hanging="360"/>
      </w:pPr>
      <w:r>
        <w:t xml:space="preserve">Occasional Reviewer: </w:t>
      </w:r>
      <w:r>
        <w:rPr>
          <w:i/>
        </w:rPr>
        <w:t>Social Problems, Social Forces, Journal of Marriage and Family, Children and Youth Services Review, Family Relations, Journal of Family Issues, Early Childhood Research Quarterly, Demography, Russell Sage Foundation Journal</w:t>
      </w:r>
      <w:r>
        <w:t xml:space="preserve"> </w:t>
      </w:r>
    </w:p>
    <w:p w14:paraId="30A61C23" w14:textId="77777777" w:rsidR="00C613A4" w:rsidRDefault="00000000">
      <w:pPr>
        <w:spacing w:after="3"/>
        <w:ind w:left="355" w:right="26"/>
      </w:pPr>
      <w:r>
        <w:t xml:space="preserve">Book Review Editor, </w:t>
      </w:r>
      <w:r>
        <w:rPr>
          <w:i/>
        </w:rPr>
        <w:t>Children and Youth Services Review</w:t>
      </w:r>
      <w:r>
        <w:t xml:space="preserve">, 1996 – 1999 </w:t>
      </w:r>
    </w:p>
    <w:p w14:paraId="6F9237AA" w14:textId="77777777" w:rsidR="00C613A4" w:rsidRDefault="00000000">
      <w:pPr>
        <w:spacing w:after="0" w:line="259" w:lineRule="auto"/>
        <w:ind w:left="360" w:right="0" w:firstLine="0"/>
      </w:pPr>
      <w:r>
        <w:t xml:space="preserve"> </w:t>
      </w:r>
    </w:p>
    <w:p w14:paraId="576E6380" w14:textId="77777777" w:rsidR="00C613A4" w:rsidRDefault="00000000">
      <w:pPr>
        <w:spacing w:after="10"/>
        <w:ind w:left="355" w:right="0"/>
      </w:pPr>
      <w:r>
        <w:rPr>
          <w:u w:val="single" w:color="000000"/>
        </w:rPr>
        <w:t>Grant Reviews</w:t>
      </w:r>
      <w:r>
        <w:t xml:space="preserve">  </w:t>
      </w:r>
    </w:p>
    <w:p w14:paraId="40EC1152" w14:textId="77777777" w:rsidR="00C613A4" w:rsidRDefault="00000000">
      <w:pPr>
        <w:ind w:left="355" w:right="41"/>
      </w:pPr>
      <w:r>
        <w:t xml:space="preserve">Grant Reviewer, Russell Sage Foundation, 2012; 2014; 2015; 2018-present </w:t>
      </w:r>
    </w:p>
    <w:p w14:paraId="3B615F3D" w14:textId="77777777" w:rsidR="00C613A4" w:rsidRDefault="00000000">
      <w:pPr>
        <w:ind w:left="355" w:right="41"/>
      </w:pPr>
      <w:r>
        <w:t xml:space="preserve">Grant Reviewer, William T. Grant Foundation, 2023 </w:t>
      </w:r>
    </w:p>
    <w:p w14:paraId="218F88F2" w14:textId="77777777" w:rsidR="00C613A4" w:rsidRDefault="00000000">
      <w:pPr>
        <w:ind w:left="355" w:right="41"/>
      </w:pPr>
      <w:r>
        <w:t xml:space="preserve">Grant Reviewer, Washington Center for Equitable Growth, 2022 </w:t>
      </w:r>
    </w:p>
    <w:p w14:paraId="1A8560F7" w14:textId="77777777" w:rsidR="00C613A4" w:rsidRDefault="00000000">
      <w:pPr>
        <w:ind w:left="705" w:right="41" w:hanging="360"/>
      </w:pPr>
      <w:r>
        <w:t xml:space="preserve">Grant Reviewer, Head Start University Partnerships: Dual Generation Approaches grant program, Administration for Children and Families (ACF), U.S. Department of Health and Human Services 2013 </w:t>
      </w:r>
    </w:p>
    <w:p w14:paraId="09E5AE4A" w14:textId="77777777" w:rsidR="00C613A4" w:rsidRDefault="00000000">
      <w:pPr>
        <w:ind w:left="355" w:right="41"/>
      </w:pPr>
      <w:r>
        <w:t xml:space="preserve">Grant Reviewer, National Poverty Center, Postdoctoral Fellowship Program, University of Michigan 2012 Grant Reviewer, Research Grants Council, Hong Kong, </w:t>
      </w:r>
      <w:proofErr w:type="gramStart"/>
      <w:r>
        <w:t>China  2012</w:t>
      </w:r>
      <w:proofErr w:type="gramEnd"/>
      <w:r>
        <w:t xml:space="preserve">; 2015 </w:t>
      </w:r>
    </w:p>
    <w:p w14:paraId="4B5BF618" w14:textId="77777777" w:rsidR="00C613A4" w:rsidRDefault="00000000">
      <w:pPr>
        <w:spacing w:after="0" w:line="259" w:lineRule="auto"/>
        <w:ind w:left="360" w:right="0" w:firstLine="0"/>
      </w:pPr>
      <w:r>
        <w:t xml:space="preserve"> </w:t>
      </w:r>
    </w:p>
    <w:p w14:paraId="21FCCCD0" w14:textId="77777777" w:rsidR="00C613A4" w:rsidRDefault="00000000">
      <w:pPr>
        <w:spacing w:after="10"/>
        <w:ind w:left="355" w:right="0"/>
      </w:pPr>
      <w:r>
        <w:rPr>
          <w:u w:val="single" w:color="000000"/>
        </w:rPr>
        <w:t>Selected Professional Committees</w:t>
      </w:r>
      <w:r>
        <w:t xml:space="preserve"> </w:t>
      </w:r>
    </w:p>
    <w:p w14:paraId="7A4A1616" w14:textId="77777777" w:rsidR="00C613A4" w:rsidRDefault="00000000">
      <w:pPr>
        <w:spacing w:after="0"/>
        <w:ind w:left="715" w:right="0" w:hanging="370"/>
      </w:pPr>
      <w:r>
        <w:rPr>
          <w:sz w:val="23"/>
        </w:rPr>
        <w:t xml:space="preserve">National Survey of Early Care and Education (NSECE) 2024 Content Advisory Team, National Opinion Research Center (NORC), 2022-2023 </w:t>
      </w:r>
    </w:p>
    <w:p w14:paraId="073E319F" w14:textId="77777777" w:rsidR="00C613A4" w:rsidRDefault="00000000">
      <w:pPr>
        <w:spacing w:after="0"/>
        <w:ind w:left="345" w:right="0" w:firstLine="0"/>
      </w:pPr>
      <w:r>
        <w:rPr>
          <w:sz w:val="23"/>
        </w:rPr>
        <w:t>Advisory Steering Committee, Children’s Cabinet Project on Childcare Subsidies and Self-Sufficiency</w:t>
      </w:r>
      <w:r>
        <w:t xml:space="preserve">, </w:t>
      </w:r>
    </w:p>
    <w:p w14:paraId="78025C54" w14:textId="77777777" w:rsidR="00C613A4" w:rsidRDefault="00000000">
      <w:pPr>
        <w:ind w:left="730" w:right="41"/>
      </w:pPr>
      <w:r>
        <w:t xml:space="preserve">2018 </w:t>
      </w:r>
    </w:p>
    <w:p w14:paraId="0D9CEBDE" w14:textId="77777777" w:rsidR="00C613A4" w:rsidRDefault="00000000">
      <w:pPr>
        <w:ind w:left="705" w:right="41" w:hanging="360"/>
      </w:pPr>
      <w:r>
        <w:t xml:space="preserve">Steering Committee, Child Care and Early Education Policy Research Consortium, U.S. Dept. of Health and Human Services, Administration for Children and Families 2007-2018 </w:t>
      </w:r>
    </w:p>
    <w:p w14:paraId="5811661C" w14:textId="77777777" w:rsidR="00C613A4" w:rsidRDefault="00000000">
      <w:pPr>
        <w:ind w:left="705" w:right="41" w:hanging="360"/>
      </w:pPr>
      <w:r>
        <w:t xml:space="preserve">Technical Expert Panel (TEP) Work Group Member for Measuring and Comparing ECE Access for Families: Analysis of the National Survey of Early Care and Education, Office of Planning, Research and Evaluation (OPRE) in the Administration for Children and Families (conducted by Child Trends and NORC), 2017-present. </w:t>
      </w:r>
    </w:p>
    <w:p w14:paraId="2E871E6F" w14:textId="77777777" w:rsidR="00C613A4" w:rsidRDefault="00000000">
      <w:pPr>
        <w:ind w:left="705" w:right="41" w:hanging="360"/>
      </w:pPr>
      <w:r>
        <w:t xml:space="preserve">Technical Work Group Member for the Early Care and Education Priority Area, National Research Center on Hispanic Children &amp; Families, 2016-present. </w:t>
      </w:r>
    </w:p>
    <w:p w14:paraId="10A74F22" w14:textId="77777777" w:rsidR="00C613A4" w:rsidRDefault="00000000">
      <w:pPr>
        <w:ind w:left="355" w:right="41"/>
      </w:pPr>
      <w:r>
        <w:t xml:space="preserve">Advisory Group Member, The Shriver Center Early Childhood Project, 2016. </w:t>
      </w:r>
    </w:p>
    <w:p w14:paraId="7D9397C6" w14:textId="77777777" w:rsidR="00C613A4" w:rsidRDefault="00000000">
      <w:pPr>
        <w:spacing w:after="3"/>
        <w:ind w:left="705" w:right="26" w:hanging="360"/>
      </w:pPr>
      <w:r>
        <w:t xml:space="preserve">External Advisor, OPRE Secondary Analyses of Data on Early Care and Education grant entitled, </w:t>
      </w:r>
      <w:r>
        <w:rPr>
          <w:i/>
        </w:rPr>
        <w:t>How Parental Preferences and Subsidy Receipt Shape Immigrant Families’ Child Care Choices Project, Urban Institute.</w:t>
      </w:r>
      <w:r>
        <w:t xml:space="preserve"> </w:t>
      </w:r>
    </w:p>
    <w:p w14:paraId="223291A0" w14:textId="77777777" w:rsidR="00C613A4" w:rsidRDefault="00000000">
      <w:pPr>
        <w:ind w:left="705" w:right="41" w:hanging="360"/>
      </w:pPr>
      <w:r>
        <w:t xml:space="preserve">Advisory Council Member, ACF Family Self-Sufficiency Data Center Project. University of Chicago/Chapin Hall, 2013 - present. </w:t>
      </w:r>
    </w:p>
    <w:p w14:paraId="090962FF" w14:textId="77777777" w:rsidR="00C613A4" w:rsidRDefault="00000000">
      <w:pPr>
        <w:ind w:left="355" w:right="41"/>
      </w:pPr>
      <w:r>
        <w:lastRenderedPageBreak/>
        <w:t xml:space="preserve">Quality Jobs Council, Women Employed. Chicago, IL  2013 – present. </w:t>
      </w:r>
    </w:p>
    <w:p w14:paraId="48278922" w14:textId="77777777" w:rsidR="00C613A4" w:rsidRDefault="00000000">
      <w:pPr>
        <w:ind w:left="705" w:right="41" w:hanging="360"/>
      </w:pPr>
      <w:r>
        <w:t xml:space="preserve">Advisory Council Member, Child Care Choices of Low-Income Working Families with Vulnerabilities, Urban Institute, 2007-2011. </w:t>
      </w:r>
    </w:p>
    <w:p w14:paraId="2FC4B58B" w14:textId="77777777" w:rsidR="00C613A4" w:rsidRDefault="00000000">
      <w:pPr>
        <w:ind w:left="355" w:right="41"/>
      </w:pPr>
      <w:r>
        <w:t xml:space="preserve">Academic Advisory Committee, Chicago Foundation for Women/Eleanor Network. 2013 – present. </w:t>
      </w:r>
    </w:p>
    <w:p w14:paraId="28756752" w14:textId="77777777" w:rsidR="00C613A4" w:rsidRDefault="00000000">
      <w:pPr>
        <w:ind w:left="705" w:right="41" w:hanging="360"/>
      </w:pPr>
      <w:r>
        <w:t xml:space="preserve">Technical Working Group Member, Family-Provider Relationship Quality (FPRQ), U.S. DHHS, Administration for Children and Families, 2010 - 2015 </w:t>
      </w:r>
    </w:p>
    <w:p w14:paraId="3B0975C1" w14:textId="77777777" w:rsidR="00C613A4" w:rsidRDefault="00000000">
      <w:pPr>
        <w:ind w:left="355" w:right="41"/>
      </w:pPr>
      <w:r>
        <w:t xml:space="preserve">Mayor’s Task Force on Single Mothers, Chicago Mayors </w:t>
      </w:r>
      <w:proofErr w:type="gramStart"/>
      <w:r>
        <w:t>Office</w:t>
      </w:r>
      <w:proofErr w:type="gramEnd"/>
      <w:r>
        <w:t xml:space="preserve"> and Eleanor Foundation, 2010 – 2012. </w:t>
      </w:r>
    </w:p>
    <w:p w14:paraId="74F73318" w14:textId="77777777" w:rsidR="00C613A4" w:rsidRDefault="00000000">
      <w:pPr>
        <w:ind w:left="355" w:right="41"/>
      </w:pPr>
      <w:r>
        <w:t>National Advisory Committee, Improving Scheduling Practices, Women Employed</w:t>
      </w:r>
      <w:r>
        <w:rPr>
          <w:i/>
        </w:rPr>
        <w:t xml:space="preserve"> </w:t>
      </w:r>
      <w:r>
        <w:t>2009 - 2012</w:t>
      </w:r>
      <w:r>
        <w:rPr>
          <w:i/>
        </w:rPr>
        <w:t xml:space="preserve"> </w:t>
      </w:r>
    </w:p>
    <w:p w14:paraId="4A701295" w14:textId="77777777" w:rsidR="00C613A4" w:rsidRDefault="00000000">
      <w:pPr>
        <w:ind w:left="355" w:right="41"/>
      </w:pPr>
      <w:r>
        <w:t xml:space="preserve">Kellogg Foundation Working Group on </w:t>
      </w:r>
      <w:r>
        <w:rPr>
          <w:i/>
        </w:rPr>
        <w:t xml:space="preserve">Work-life Fit in Low-Wage Jobs. </w:t>
      </w:r>
      <w:r>
        <w:t xml:space="preserve">2010 </w:t>
      </w:r>
    </w:p>
    <w:p w14:paraId="4885C980" w14:textId="77777777" w:rsidR="00C613A4" w:rsidRDefault="00000000">
      <w:pPr>
        <w:ind w:left="355" w:right="41"/>
      </w:pPr>
      <w:r>
        <w:t xml:space="preserve">Advisory Committee, Illinois Facilities Fund, Latino Child Care Study, 2001-2003 </w:t>
      </w:r>
    </w:p>
    <w:p w14:paraId="4F901881" w14:textId="77777777" w:rsidR="00C613A4" w:rsidRDefault="00000000">
      <w:pPr>
        <w:ind w:left="355" w:right="41"/>
      </w:pPr>
      <w:r>
        <w:t xml:space="preserve">Consultant, Legal Assistance Foundation of Chicago, Employment Testing Project, 1998-2003 </w:t>
      </w:r>
    </w:p>
    <w:sectPr w:rsidR="00C613A4">
      <w:headerReference w:type="even" r:id="rId7"/>
      <w:headerReference w:type="default" r:id="rId8"/>
      <w:footerReference w:type="even" r:id="rId9"/>
      <w:footerReference w:type="default" r:id="rId10"/>
      <w:headerReference w:type="first" r:id="rId11"/>
      <w:footerReference w:type="first" r:id="rId12"/>
      <w:pgSz w:w="12240" w:h="15840"/>
      <w:pgMar w:top="1203" w:right="1087" w:bottom="700" w:left="11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11DC" w14:textId="77777777" w:rsidR="00346F25" w:rsidRDefault="00346F25">
      <w:pPr>
        <w:spacing w:after="0" w:line="240" w:lineRule="auto"/>
      </w:pPr>
      <w:r>
        <w:separator/>
      </w:r>
    </w:p>
  </w:endnote>
  <w:endnote w:type="continuationSeparator" w:id="0">
    <w:p w14:paraId="7F96126F" w14:textId="77777777" w:rsidR="00346F25" w:rsidRDefault="0034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DBEC" w14:textId="77777777" w:rsidR="00C613A4" w:rsidRDefault="00000000">
    <w:pPr>
      <w:spacing w:after="0" w:line="259" w:lineRule="auto"/>
      <w:ind w:left="0" w:firstLine="0"/>
      <w:jc w:val="right"/>
    </w:pPr>
    <w:r>
      <w:rPr>
        <w:sz w:val="18"/>
      </w:rPr>
      <w:t xml:space="preserve">May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4BAC" w14:textId="77777777" w:rsidR="00C613A4" w:rsidRDefault="00000000">
    <w:pPr>
      <w:spacing w:after="357" w:line="259" w:lineRule="auto"/>
      <w:ind w:left="360" w:right="0" w:firstLine="0"/>
    </w:pPr>
    <w:r>
      <w:t xml:space="preserve"> </w:t>
    </w:r>
  </w:p>
  <w:p w14:paraId="7B01EE3B" w14:textId="77777777" w:rsidR="00C613A4" w:rsidRDefault="00000000">
    <w:pPr>
      <w:spacing w:after="0" w:line="259" w:lineRule="auto"/>
      <w:ind w:left="0" w:firstLine="0"/>
      <w:jc w:val="right"/>
    </w:pPr>
    <w:r>
      <w:rPr>
        <w:sz w:val="18"/>
      </w:rPr>
      <w:t xml:space="preserve">May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DAC8" w14:textId="77777777" w:rsidR="00C613A4" w:rsidRDefault="00C613A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22CE" w14:textId="77777777" w:rsidR="00346F25" w:rsidRDefault="00346F25">
      <w:pPr>
        <w:spacing w:after="0" w:line="240" w:lineRule="auto"/>
      </w:pPr>
      <w:r>
        <w:separator/>
      </w:r>
    </w:p>
  </w:footnote>
  <w:footnote w:type="continuationSeparator" w:id="0">
    <w:p w14:paraId="60050F63" w14:textId="77777777" w:rsidR="00346F25" w:rsidRDefault="0034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C746" w14:textId="77777777" w:rsidR="00C613A4" w:rsidRDefault="00000000">
    <w:pPr>
      <w:spacing w:after="0" w:line="259" w:lineRule="auto"/>
      <w:ind w:left="0" w:firstLine="0"/>
      <w:jc w:val="right"/>
    </w:pPr>
    <w:r>
      <w:rPr>
        <w:sz w:val="18"/>
      </w:rPr>
      <w:t xml:space="preserve">Julia R. </w:t>
    </w:r>
    <w:proofErr w:type="spellStart"/>
    <w:r>
      <w:rPr>
        <w:sz w:val="18"/>
      </w:rPr>
      <w:t>Henly</w:t>
    </w:r>
    <w:proofErr w:type="spellEnd"/>
    <w:r>
      <w:rPr>
        <w:sz w:val="18"/>
      </w:rPr>
      <w:t xml:space="preserve"> </w:t>
    </w:r>
  </w:p>
  <w:p w14:paraId="4C45B60D" w14:textId="77777777" w:rsidR="00C613A4" w:rsidRDefault="00000000">
    <w:pPr>
      <w:spacing w:after="0" w:line="259" w:lineRule="auto"/>
      <w:ind w:left="0"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2965E0AC" w14:textId="77777777" w:rsidR="00C613A4" w:rsidRDefault="00000000">
    <w:pPr>
      <w:spacing w:after="0" w:line="259" w:lineRule="auto"/>
      <w:ind w:left="0" w:right="0" w:firstLine="0"/>
      <w:jc w:val="right"/>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6E5F" w14:textId="77777777" w:rsidR="00C613A4" w:rsidRDefault="00000000">
    <w:pPr>
      <w:spacing w:after="0" w:line="259" w:lineRule="auto"/>
      <w:ind w:left="0" w:firstLine="0"/>
      <w:jc w:val="right"/>
    </w:pPr>
    <w:r>
      <w:rPr>
        <w:sz w:val="18"/>
      </w:rPr>
      <w:t xml:space="preserve">Julia R. </w:t>
    </w:r>
    <w:proofErr w:type="spellStart"/>
    <w:r>
      <w:rPr>
        <w:sz w:val="18"/>
      </w:rPr>
      <w:t>Henly</w:t>
    </w:r>
    <w:proofErr w:type="spellEnd"/>
    <w:r>
      <w:rPr>
        <w:sz w:val="18"/>
      </w:rPr>
      <w:t xml:space="preserve"> </w:t>
    </w:r>
  </w:p>
  <w:p w14:paraId="25C1F5A6" w14:textId="77777777" w:rsidR="00C613A4" w:rsidRDefault="00000000">
    <w:pPr>
      <w:spacing w:after="0" w:line="259" w:lineRule="auto"/>
      <w:ind w:left="0"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1CF9B18E" w14:textId="77777777" w:rsidR="00C613A4" w:rsidRDefault="00000000">
    <w:pPr>
      <w:spacing w:after="0" w:line="259" w:lineRule="auto"/>
      <w:ind w:left="0" w:right="0" w:firstLine="0"/>
      <w:jc w:val="right"/>
    </w:pP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7C5C" w14:textId="77777777" w:rsidR="00C613A4" w:rsidRDefault="00C613A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46C7"/>
    <w:multiLevelType w:val="hybridMultilevel"/>
    <w:tmpl w:val="078E2800"/>
    <w:lvl w:ilvl="0" w:tplc="DB525EC6">
      <w:start w:val="1"/>
      <w:numFmt w:val="bullet"/>
      <w:lvlText w:val="•"/>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8CB7F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C982C">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FAF35C">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06AFB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2627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A2853A">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ABC1E">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206D26">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4724A7"/>
    <w:multiLevelType w:val="hybridMultilevel"/>
    <w:tmpl w:val="A96ADA0E"/>
    <w:lvl w:ilvl="0" w:tplc="FAF418F0">
      <w:start w:val="1"/>
      <w:numFmt w:val="bullet"/>
      <w:lvlText w:val="•"/>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007ABA">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349CD6">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787290">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87A0">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81094">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20A8C2">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47D5E">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08A854">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11800382">
    <w:abstractNumId w:val="0"/>
  </w:num>
  <w:num w:numId="2" w16cid:durableId="1997567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A4"/>
    <w:rsid w:val="00346F25"/>
    <w:rsid w:val="00436D19"/>
    <w:rsid w:val="009F3C23"/>
    <w:rsid w:val="00C613A4"/>
    <w:rsid w:val="00FE54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CCA18B"/>
  <w15:docId w15:val="{FB33B8D4-E7C7-1242-B948-54381DF3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44"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1" w:line="259" w:lineRule="auto"/>
      <w:ind w:left="10" w:right="44" w:hanging="10"/>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1" w:line="259" w:lineRule="auto"/>
      <w:ind w:left="10" w:right="44"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customStyle="1" w:styleId="Heading2Char">
    <w:name w:val="Heading 2 Char"/>
    <w:link w:val="Heading2"/>
    <w:rPr>
      <w:rFonts w:ascii="Times New Roman" w:eastAsia="Times New Roman" w:hAnsi="Times New Roman" w:cs="Times New Roman"/>
      <w:b/>
      <w:color w:val="000000"/>
      <w:sz w:val="1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9660</Words>
  <Characters>55067</Characters>
  <Application>Microsoft Office Word</Application>
  <DocSecurity>0</DocSecurity>
  <Lines>458</Lines>
  <Paragraphs>129</Paragraphs>
  <ScaleCrop>false</ScaleCrop>
  <Company/>
  <LinksUpToDate>false</LinksUpToDate>
  <CharactersWithSpaces>64598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JHenly-CV-May23.docx</dc:title>
  <dc:subject/>
  <dc:creator>Valentina Carreno</dc:creator>
  <cp:keywords/>
  <cp:lastModifiedBy>Valentina Carreno</cp:lastModifiedBy>
  <cp:revision>2</cp:revision>
  <dcterms:created xsi:type="dcterms:W3CDTF">2023-06-26T16:29:00Z</dcterms:created>
  <dcterms:modified xsi:type="dcterms:W3CDTF">2023-06-26T16:29:00Z</dcterms:modified>
</cp:coreProperties>
</file>